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43" w:rsidRPr="004F5543" w:rsidRDefault="004F5543" w:rsidP="004F5543">
      <w:pPr>
        <w:pStyle w:val="a3"/>
        <w:ind w:left="4621"/>
        <w:rPr>
          <w:sz w:val="16"/>
        </w:rPr>
      </w:pPr>
      <w:r w:rsidRPr="004F5543">
        <w:rPr>
          <w:noProof/>
          <w:sz w:val="16"/>
          <w:lang w:val="ru-RU" w:eastAsia="ru-RU"/>
        </w:rPr>
        <w:drawing>
          <wp:inline distT="0" distB="0" distL="0" distR="0">
            <wp:extent cx="451880" cy="5913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80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176" w:rsidRDefault="003D4A42" w:rsidP="004F5543">
      <w:pPr>
        <w:pStyle w:val="Heading2"/>
        <w:spacing w:before="120" w:line="240" w:lineRule="auto"/>
        <w:ind w:left="1319" w:right="1205" w:firstLine="33"/>
        <w:jc w:val="center"/>
        <w:rPr>
          <w:color w:val="313131"/>
          <w:spacing w:val="-2"/>
          <w:sz w:val="22"/>
          <w:lang w:val="ru-RU"/>
        </w:rPr>
      </w:pPr>
      <w:r>
        <w:rPr>
          <w:color w:val="313131"/>
          <w:spacing w:val="-2"/>
          <w:sz w:val="22"/>
        </w:rPr>
        <w:t>ЧЕР</w:t>
      </w:r>
      <w:r>
        <w:rPr>
          <w:color w:val="313131"/>
          <w:spacing w:val="-2"/>
          <w:sz w:val="22"/>
          <w:lang w:val="ru-RU"/>
        </w:rPr>
        <w:t>НІВЕЦЬК</w:t>
      </w:r>
      <w:r w:rsidR="004F5543" w:rsidRPr="004F5543">
        <w:rPr>
          <w:color w:val="313131"/>
          <w:spacing w:val="-2"/>
          <w:sz w:val="22"/>
        </w:rPr>
        <w:t>А</w:t>
      </w:r>
      <w:r w:rsidR="004F5543" w:rsidRPr="004F5543">
        <w:rPr>
          <w:color w:val="313131"/>
          <w:spacing w:val="8"/>
          <w:sz w:val="22"/>
        </w:rPr>
        <w:t xml:space="preserve"> </w:t>
      </w:r>
      <w:r w:rsidR="004F5543" w:rsidRPr="004F5543">
        <w:rPr>
          <w:color w:val="313131"/>
          <w:spacing w:val="-2"/>
          <w:sz w:val="22"/>
        </w:rPr>
        <w:t>ОБЛАСНА</w:t>
      </w:r>
      <w:r w:rsidR="004F5543" w:rsidRPr="004F5543">
        <w:rPr>
          <w:color w:val="313131"/>
          <w:sz w:val="22"/>
        </w:rPr>
        <w:t xml:space="preserve"> </w:t>
      </w:r>
      <w:r w:rsidR="004F5543" w:rsidRPr="004F5543">
        <w:rPr>
          <w:color w:val="313131"/>
          <w:spacing w:val="-2"/>
          <w:sz w:val="22"/>
        </w:rPr>
        <w:t>ДЕРЖАВНА</w:t>
      </w:r>
      <w:r w:rsidR="004F5543" w:rsidRPr="004F5543">
        <w:rPr>
          <w:color w:val="313131"/>
          <w:sz w:val="22"/>
        </w:rPr>
        <w:t xml:space="preserve"> </w:t>
      </w:r>
      <w:r w:rsidR="004F5543" w:rsidRPr="004F5543">
        <w:rPr>
          <w:color w:val="313131"/>
          <w:spacing w:val="-2"/>
          <w:sz w:val="22"/>
        </w:rPr>
        <w:t xml:space="preserve">АДМІНІСТРАЦІЯ </w:t>
      </w:r>
    </w:p>
    <w:p w:rsidR="00B65764" w:rsidRDefault="004F5543" w:rsidP="004F5543">
      <w:pPr>
        <w:pStyle w:val="Heading2"/>
        <w:spacing w:before="120" w:line="240" w:lineRule="auto"/>
        <w:ind w:left="1319" w:right="1205" w:firstLine="33"/>
        <w:jc w:val="center"/>
        <w:rPr>
          <w:color w:val="313131"/>
          <w:spacing w:val="-2"/>
          <w:sz w:val="22"/>
          <w:lang w:val="ru-RU"/>
        </w:rPr>
      </w:pPr>
      <w:r w:rsidRPr="004F5543">
        <w:rPr>
          <w:color w:val="313131"/>
          <w:spacing w:val="-2"/>
          <w:sz w:val="22"/>
        </w:rPr>
        <w:t>ЧЕРНІВЕЦЬКА</w:t>
      </w:r>
      <w:r w:rsidRPr="004F5543">
        <w:rPr>
          <w:color w:val="313131"/>
          <w:spacing w:val="1"/>
          <w:sz w:val="22"/>
        </w:rPr>
        <w:t xml:space="preserve"> </w:t>
      </w:r>
      <w:r w:rsidRPr="004F5543">
        <w:rPr>
          <w:color w:val="313131"/>
          <w:spacing w:val="-2"/>
          <w:sz w:val="22"/>
        </w:rPr>
        <w:t>ОБЛАСНА</w:t>
      </w:r>
      <w:r w:rsidRPr="004F5543">
        <w:rPr>
          <w:color w:val="313131"/>
          <w:spacing w:val="2"/>
          <w:sz w:val="22"/>
        </w:rPr>
        <w:t xml:space="preserve"> </w:t>
      </w:r>
      <w:r w:rsidRPr="004F5543">
        <w:rPr>
          <w:color w:val="313131"/>
          <w:spacing w:val="-2"/>
          <w:sz w:val="22"/>
        </w:rPr>
        <w:t>ВІЙСЬКОВА</w:t>
      </w:r>
      <w:r w:rsidRPr="004F5543">
        <w:rPr>
          <w:color w:val="313131"/>
          <w:spacing w:val="-1"/>
          <w:sz w:val="22"/>
        </w:rPr>
        <w:t xml:space="preserve"> </w:t>
      </w:r>
      <w:r w:rsidRPr="004F5543">
        <w:rPr>
          <w:color w:val="313131"/>
          <w:spacing w:val="-2"/>
          <w:sz w:val="22"/>
        </w:rPr>
        <w:t xml:space="preserve">АДМІНІСТРАЦІЯ </w:t>
      </w:r>
    </w:p>
    <w:p w:rsidR="004F5543" w:rsidRPr="004F5543" w:rsidRDefault="004F5543" w:rsidP="004F5543">
      <w:pPr>
        <w:pStyle w:val="Heading2"/>
        <w:spacing w:before="120" w:line="240" w:lineRule="auto"/>
        <w:ind w:left="1319" w:right="1205" w:firstLine="33"/>
        <w:jc w:val="center"/>
        <w:rPr>
          <w:b/>
          <w:sz w:val="22"/>
        </w:rPr>
      </w:pPr>
      <w:r w:rsidRPr="004F5543">
        <w:rPr>
          <w:b/>
          <w:color w:val="313131"/>
          <w:sz w:val="22"/>
        </w:rPr>
        <w:t>УПРАВЛІПНЯ</w:t>
      </w:r>
      <w:r w:rsidRPr="004F5543">
        <w:rPr>
          <w:b/>
          <w:color w:val="313131"/>
          <w:spacing w:val="80"/>
          <w:sz w:val="22"/>
        </w:rPr>
        <w:t xml:space="preserve"> </w:t>
      </w:r>
      <w:r w:rsidRPr="004F5543">
        <w:rPr>
          <w:b/>
          <w:color w:val="313131"/>
          <w:sz w:val="22"/>
        </w:rPr>
        <w:t>КУЛЬТУРИ</w:t>
      </w:r>
    </w:p>
    <w:p w:rsidR="004F5543" w:rsidRPr="004F5543" w:rsidRDefault="004F5543" w:rsidP="004F5543">
      <w:pPr>
        <w:pStyle w:val="a5"/>
        <w:rPr>
          <w:sz w:val="24"/>
        </w:rPr>
      </w:pPr>
      <w:r w:rsidRPr="004F5543">
        <w:rPr>
          <w:noProof/>
          <w:sz w:val="24"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6367271</wp:posOffset>
            </wp:positionH>
            <wp:positionV relativeFrom="paragraph">
              <wp:posOffset>261025</wp:posOffset>
            </wp:positionV>
            <wp:extent cx="582168" cy="24993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5543">
        <w:rPr>
          <w:color w:val="313131"/>
          <w:spacing w:val="-2"/>
          <w:w w:val="110"/>
          <w:sz w:val="24"/>
        </w:rPr>
        <w:t>НАКАЗ</w:t>
      </w:r>
    </w:p>
    <w:p w:rsidR="004F5543" w:rsidRPr="003D4A42" w:rsidRDefault="004F5543" w:rsidP="004F5543">
      <w:pPr>
        <w:tabs>
          <w:tab w:val="left" w:pos="1125"/>
        </w:tabs>
        <w:spacing w:before="103"/>
        <w:ind w:right="1000"/>
        <w:rPr>
          <w:b/>
        </w:rPr>
      </w:pPr>
      <w:r w:rsidRPr="003D4A42">
        <w:rPr>
          <w:b/>
          <w:sz w:val="18"/>
          <w:lang w:val="ru-RU"/>
        </w:rPr>
        <w:t xml:space="preserve">  </w:t>
      </w:r>
      <w:r w:rsidRPr="003D4A42">
        <w:rPr>
          <w:b/>
          <w:u w:val="single"/>
          <w:lang w:val="ru-RU"/>
        </w:rPr>
        <w:t xml:space="preserve">14 </w:t>
      </w:r>
      <w:proofErr w:type="spellStart"/>
      <w:r w:rsidRPr="003D4A42">
        <w:rPr>
          <w:b/>
          <w:u w:val="single"/>
          <w:lang w:val="ru-RU"/>
        </w:rPr>
        <w:t>квітня</w:t>
      </w:r>
      <w:proofErr w:type="spellEnd"/>
      <w:r w:rsidRPr="003D4A42">
        <w:rPr>
          <w:b/>
          <w:u w:val="single"/>
          <w:lang w:val="ru-RU"/>
        </w:rPr>
        <w:t xml:space="preserve"> 2026 р.</w:t>
      </w:r>
      <w:r w:rsidRPr="003D4A42">
        <w:rPr>
          <w:b/>
          <w:color w:val="6E7CDB"/>
          <w:lang w:val="ru-RU"/>
        </w:rPr>
        <w:t xml:space="preserve">      </w:t>
      </w:r>
      <w:r w:rsidRPr="003D4A42">
        <w:rPr>
          <w:b/>
          <w:color w:val="6E7CDB"/>
          <w:sz w:val="18"/>
        </w:rPr>
        <w:tab/>
      </w:r>
      <w:r w:rsidRPr="003D4A42">
        <w:rPr>
          <w:b/>
          <w:color w:val="6E7CDB"/>
          <w:sz w:val="18"/>
          <w:lang w:val="ru-RU"/>
        </w:rPr>
        <w:t xml:space="preserve">                                 </w:t>
      </w:r>
      <w:r w:rsidR="001F1176">
        <w:rPr>
          <w:b/>
          <w:color w:val="6E7CDB"/>
          <w:sz w:val="18"/>
          <w:lang w:val="ru-RU"/>
        </w:rPr>
        <w:t xml:space="preserve">     </w:t>
      </w:r>
      <w:r w:rsidRPr="003D4A42">
        <w:rPr>
          <w:b/>
          <w:color w:val="6E7CDB"/>
          <w:sz w:val="18"/>
          <w:lang w:val="ru-RU"/>
        </w:rPr>
        <w:t xml:space="preserve">         </w:t>
      </w:r>
      <w:r w:rsidR="00D83A37">
        <w:rPr>
          <w:b/>
          <w:color w:val="6E7CDB"/>
          <w:sz w:val="18"/>
          <w:lang w:val="ru-RU"/>
        </w:rPr>
        <w:t xml:space="preserve"> </w:t>
      </w:r>
      <w:r w:rsidRPr="003D4A42">
        <w:rPr>
          <w:b/>
          <w:color w:val="6E7CDB"/>
          <w:sz w:val="18"/>
          <w:lang w:val="ru-RU"/>
        </w:rPr>
        <w:t xml:space="preserve">    </w:t>
      </w:r>
      <w:r w:rsidRPr="003D4A42">
        <w:rPr>
          <w:b/>
          <w:color w:val="313131"/>
          <w:w w:val="105"/>
        </w:rPr>
        <w:t>м.</w:t>
      </w:r>
      <w:r w:rsidRPr="003D4A42">
        <w:rPr>
          <w:b/>
          <w:color w:val="313131"/>
          <w:spacing w:val="-12"/>
          <w:w w:val="105"/>
        </w:rPr>
        <w:t xml:space="preserve"> </w:t>
      </w:r>
      <w:r w:rsidRPr="003D4A42">
        <w:rPr>
          <w:b/>
          <w:color w:val="313131"/>
          <w:spacing w:val="-2"/>
          <w:w w:val="105"/>
        </w:rPr>
        <w:t>Чернівці</w:t>
      </w:r>
    </w:p>
    <w:p w:rsidR="004F5543" w:rsidRPr="004F5543" w:rsidRDefault="004F5543" w:rsidP="004F5543">
      <w:pPr>
        <w:pStyle w:val="Heading1"/>
        <w:ind w:right="4781"/>
        <w:jc w:val="both"/>
        <w:rPr>
          <w:sz w:val="26"/>
          <w:szCs w:val="26"/>
        </w:rPr>
      </w:pPr>
      <w:r w:rsidRPr="004F5543">
        <w:rPr>
          <w:color w:val="313131"/>
          <w:sz w:val="26"/>
          <w:szCs w:val="26"/>
        </w:rPr>
        <w:t>Про проведення обласної мистецької програми «Нові імена Буковини» у номінації «Музичне мистецтво»</w:t>
      </w:r>
    </w:p>
    <w:p w:rsidR="004F5543" w:rsidRPr="004F5543" w:rsidRDefault="004F5543" w:rsidP="00BD16CA">
      <w:pPr>
        <w:pStyle w:val="a3"/>
        <w:spacing w:before="1"/>
        <w:ind w:left="50" w:right="82" w:hanging="4"/>
        <w:jc w:val="both"/>
        <w:rPr>
          <w:sz w:val="26"/>
          <w:szCs w:val="26"/>
        </w:rPr>
      </w:pPr>
      <w:r w:rsidRPr="004F5543">
        <w:rPr>
          <w:color w:val="313131"/>
          <w:sz w:val="26"/>
          <w:szCs w:val="26"/>
        </w:rPr>
        <w:t>Відповідно до статті 6 Закону України «Про місцеві державні адміністрації», Закону України «Про правовий режим воєнного стану», Указу Президента України від</w:t>
      </w:r>
      <w:r w:rsidRPr="004F5543">
        <w:rPr>
          <w:color w:val="313131"/>
          <w:spacing w:val="-2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24</w:t>
      </w:r>
      <w:r w:rsidRPr="004F5543">
        <w:rPr>
          <w:color w:val="313131"/>
          <w:spacing w:val="-2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лютого 2022 року №</w:t>
      </w:r>
      <w:r w:rsidRPr="004F5543">
        <w:rPr>
          <w:color w:val="313131"/>
          <w:spacing w:val="40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64/2022 «Про введення воєнного стану» (із змінами), на виконання плану роботи управління культури обласної державної адміністрації (обласної військової адміністрації) на 2026 рік, плану основних навчально-методичних заходів відділу мистецьких закладів та підвищення кваліфікації</w:t>
      </w:r>
      <w:r w:rsidR="001F1176" w:rsidRPr="001F1176">
        <w:rPr>
          <w:color w:val="313131"/>
          <w:spacing w:val="80"/>
          <w:w w:val="150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працівників</w:t>
      </w:r>
      <w:r w:rsidRPr="004F5543">
        <w:rPr>
          <w:color w:val="313131"/>
          <w:spacing w:val="80"/>
          <w:w w:val="150"/>
          <w:sz w:val="26"/>
          <w:szCs w:val="26"/>
        </w:rPr>
        <w:t xml:space="preserve">  </w:t>
      </w:r>
      <w:r w:rsidRPr="004F5543">
        <w:rPr>
          <w:color w:val="313131"/>
          <w:sz w:val="26"/>
          <w:szCs w:val="26"/>
        </w:rPr>
        <w:t>культури</w:t>
      </w:r>
      <w:r w:rsidRPr="004F5543">
        <w:rPr>
          <w:color w:val="313131"/>
          <w:spacing w:val="80"/>
          <w:w w:val="150"/>
          <w:sz w:val="26"/>
          <w:szCs w:val="26"/>
        </w:rPr>
        <w:t xml:space="preserve">  </w:t>
      </w:r>
      <w:r w:rsidRPr="004F5543">
        <w:rPr>
          <w:color w:val="313131"/>
          <w:sz w:val="26"/>
          <w:szCs w:val="26"/>
        </w:rPr>
        <w:t>обласної</w:t>
      </w:r>
      <w:r w:rsidRPr="004F5543">
        <w:rPr>
          <w:color w:val="313131"/>
          <w:spacing w:val="80"/>
          <w:w w:val="150"/>
          <w:sz w:val="26"/>
          <w:szCs w:val="26"/>
        </w:rPr>
        <w:t xml:space="preserve">  </w:t>
      </w:r>
      <w:r w:rsidRPr="004F5543">
        <w:rPr>
          <w:color w:val="313131"/>
          <w:sz w:val="26"/>
          <w:szCs w:val="26"/>
        </w:rPr>
        <w:t>комунальної</w:t>
      </w:r>
      <w:r w:rsidRPr="004F5543">
        <w:rPr>
          <w:color w:val="313131"/>
          <w:spacing w:val="80"/>
          <w:w w:val="150"/>
          <w:sz w:val="26"/>
          <w:szCs w:val="26"/>
        </w:rPr>
        <w:t xml:space="preserve">  </w:t>
      </w:r>
      <w:r w:rsidRPr="004F5543">
        <w:rPr>
          <w:color w:val="313131"/>
          <w:sz w:val="26"/>
          <w:szCs w:val="26"/>
        </w:rPr>
        <w:t>установи</w:t>
      </w:r>
      <w:r w:rsidR="00BD16CA" w:rsidRPr="00BD16CA">
        <w:rPr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«Буковинський центр культури i мистецтва» на 2026-2027 навчальний рік, відповідно до Положення про обласну мистецьку програму «Нові імена Буковини», затвердженого наказом управління культури Чернівецької обласної державної</w:t>
      </w:r>
      <w:r w:rsidRPr="004F5543">
        <w:rPr>
          <w:color w:val="313131"/>
          <w:spacing w:val="80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адміністрації</w:t>
      </w:r>
      <w:r w:rsidRPr="004F5543">
        <w:rPr>
          <w:color w:val="313131"/>
          <w:spacing w:val="40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(обласної</w:t>
      </w:r>
      <w:r w:rsidRPr="004F5543">
        <w:rPr>
          <w:color w:val="313131"/>
          <w:spacing w:val="80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військової</w:t>
      </w:r>
      <w:r w:rsidRPr="004F5543">
        <w:rPr>
          <w:color w:val="313131"/>
          <w:spacing w:val="80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адміністрації)</w:t>
      </w:r>
      <w:r w:rsidRPr="004F5543">
        <w:rPr>
          <w:color w:val="313131"/>
          <w:spacing w:val="40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від</w:t>
      </w:r>
      <w:r w:rsidRPr="004F5543">
        <w:rPr>
          <w:color w:val="313131"/>
          <w:spacing w:val="40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17</w:t>
      </w:r>
      <w:r w:rsidRPr="004F5543">
        <w:rPr>
          <w:color w:val="313131"/>
          <w:spacing w:val="40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 xml:space="preserve">квітня </w:t>
      </w:r>
      <w:r w:rsidRPr="004F5543">
        <w:rPr>
          <w:color w:val="313131"/>
          <w:spacing w:val="-2"/>
          <w:sz w:val="26"/>
          <w:szCs w:val="26"/>
        </w:rPr>
        <w:t>2025</w:t>
      </w:r>
      <w:r w:rsidRPr="004F5543">
        <w:rPr>
          <w:color w:val="313131"/>
          <w:spacing w:val="-16"/>
          <w:sz w:val="26"/>
          <w:szCs w:val="26"/>
        </w:rPr>
        <w:t xml:space="preserve"> </w:t>
      </w:r>
      <w:r w:rsidRPr="004F5543">
        <w:rPr>
          <w:color w:val="313131"/>
          <w:spacing w:val="-2"/>
          <w:sz w:val="26"/>
          <w:szCs w:val="26"/>
        </w:rPr>
        <w:t>року</w:t>
      </w:r>
      <w:r w:rsidRPr="004F5543">
        <w:rPr>
          <w:color w:val="313131"/>
          <w:spacing w:val="-15"/>
          <w:sz w:val="26"/>
          <w:szCs w:val="26"/>
        </w:rPr>
        <w:t xml:space="preserve"> </w:t>
      </w:r>
      <w:r w:rsidRPr="004F5543">
        <w:rPr>
          <w:color w:val="313131"/>
          <w:spacing w:val="-2"/>
          <w:sz w:val="26"/>
          <w:szCs w:val="26"/>
        </w:rPr>
        <w:t>№</w:t>
      </w:r>
      <w:r w:rsidRPr="004F5543">
        <w:rPr>
          <w:color w:val="313131"/>
          <w:spacing w:val="17"/>
          <w:sz w:val="26"/>
          <w:szCs w:val="26"/>
        </w:rPr>
        <w:t xml:space="preserve"> </w:t>
      </w:r>
      <w:r w:rsidRPr="004F5543">
        <w:rPr>
          <w:color w:val="313131"/>
          <w:spacing w:val="-2"/>
          <w:sz w:val="26"/>
          <w:szCs w:val="26"/>
        </w:rPr>
        <w:t>57</w:t>
      </w:r>
      <w:r w:rsidRPr="004F5543">
        <w:rPr>
          <w:color w:val="313131"/>
          <w:spacing w:val="-16"/>
          <w:sz w:val="26"/>
          <w:szCs w:val="26"/>
        </w:rPr>
        <w:t xml:space="preserve"> </w:t>
      </w:r>
      <w:r w:rsidRPr="004F5543">
        <w:rPr>
          <w:color w:val="313131"/>
          <w:spacing w:val="-2"/>
          <w:sz w:val="26"/>
          <w:szCs w:val="26"/>
        </w:rPr>
        <w:t>«Про</w:t>
      </w:r>
      <w:r w:rsidRPr="004F5543">
        <w:rPr>
          <w:color w:val="313131"/>
          <w:spacing w:val="-12"/>
          <w:sz w:val="26"/>
          <w:szCs w:val="26"/>
        </w:rPr>
        <w:t xml:space="preserve"> </w:t>
      </w:r>
      <w:r w:rsidRPr="004F5543">
        <w:rPr>
          <w:color w:val="313131"/>
          <w:spacing w:val="-2"/>
          <w:sz w:val="26"/>
          <w:szCs w:val="26"/>
        </w:rPr>
        <w:t>затвердження</w:t>
      </w:r>
      <w:r w:rsidRPr="004F5543">
        <w:rPr>
          <w:color w:val="313131"/>
          <w:spacing w:val="13"/>
          <w:sz w:val="26"/>
          <w:szCs w:val="26"/>
        </w:rPr>
        <w:t xml:space="preserve"> </w:t>
      </w:r>
      <w:r w:rsidRPr="004F5543">
        <w:rPr>
          <w:color w:val="313131"/>
          <w:spacing w:val="-2"/>
          <w:sz w:val="26"/>
          <w:szCs w:val="26"/>
        </w:rPr>
        <w:t>Положення</w:t>
      </w:r>
      <w:r w:rsidRPr="004F5543">
        <w:rPr>
          <w:color w:val="313131"/>
          <w:spacing w:val="11"/>
          <w:sz w:val="26"/>
          <w:szCs w:val="26"/>
        </w:rPr>
        <w:t xml:space="preserve"> </w:t>
      </w:r>
      <w:r w:rsidRPr="004F5543">
        <w:rPr>
          <w:color w:val="313131"/>
          <w:spacing w:val="-2"/>
          <w:sz w:val="26"/>
          <w:szCs w:val="26"/>
        </w:rPr>
        <w:t>про</w:t>
      </w:r>
      <w:r w:rsidRPr="004F5543">
        <w:rPr>
          <w:color w:val="313131"/>
          <w:spacing w:val="-16"/>
          <w:sz w:val="26"/>
          <w:szCs w:val="26"/>
        </w:rPr>
        <w:t xml:space="preserve"> </w:t>
      </w:r>
      <w:r w:rsidRPr="004F5543">
        <w:rPr>
          <w:color w:val="313131"/>
          <w:spacing w:val="-2"/>
          <w:sz w:val="26"/>
          <w:szCs w:val="26"/>
        </w:rPr>
        <w:t>обласну</w:t>
      </w:r>
      <w:r w:rsidRPr="004F5543">
        <w:rPr>
          <w:color w:val="313131"/>
          <w:spacing w:val="-3"/>
          <w:sz w:val="26"/>
          <w:szCs w:val="26"/>
        </w:rPr>
        <w:t xml:space="preserve"> </w:t>
      </w:r>
      <w:r w:rsidRPr="004F5543">
        <w:rPr>
          <w:color w:val="313131"/>
          <w:spacing w:val="-2"/>
          <w:sz w:val="26"/>
          <w:szCs w:val="26"/>
        </w:rPr>
        <w:t>мистецьку</w:t>
      </w:r>
      <w:r w:rsidRPr="004F5543">
        <w:rPr>
          <w:color w:val="313131"/>
          <w:spacing w:val="-6"/>
          <w:sz w:val="26"/>
          <w:szCs w:val="26"/>
        </w:rPr>
        <w:t xml:space="preserve"> </w:t>
      </w:r>
      <w:r w:rsidRPr="004F5543">
        <w:rPr>
          <w:color w:val="313131"/>
          <w:spacing w:val="-2"/>
          <w:sz w:val="26"/>
          <w:szCs w:val="26"/>
        </w:rPr>
        <w:t>програму</w:t>
      </w:r>
    </w:p>
    <w:p w:rsidR="004F5543" w:rsidRPr="004F5543" w:rsidRDefault="004F5543" w:rsidP="004F5543">
      <w:pPr>
        <w:pStyle w:val="a3"/>
        <w:ind w:firstLine="9"/>
        <w:jc w:val="both"/>
        <w:rPr>
          <w:sz w:val="26"/>
          <w:szCs w:val="26"/>
        </w:rPr>
      </w:pPr>
      <w:r w:rsidRPr="004F5543">
        <w:rPr>
          <w:color w:val="313131"/>
          <w:sz w:val="26"/>
          <w:szCs w:val="26"/>
        </w:rPr>
        <w:t>«Нові</w:t>
      </w:r>
      <w:r w:rsidRPr="004F5543">
        <w:rPr>
          <w:color w:val="313131"/>
          <w:spacing w:val="-18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імена</w:t>
      </w:r>
      <w:r w:rsidRPr="004F5543">
        <w:rPr>
          <w:color w:val="313131"/>
          <w:spacing w:val="-17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Буковини»,</w:t>
      </w:r>
      <w:r w:rsidRPr="004F5543">
        <w:rPr>
          <w:color w:val="313131"/>
          <w:spacing w:val="-18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зареєстрованим</w:t>
      </w:r>
      <w:r w:rsidRPr="004F5543">
        <w:rPr>
          <w:color w:val="313131"/>
          <w:spacing w:val="-17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Західним</w:t>
      </w:r>
      <w:r w:rsidRPr="004F5543">
        <w:rPr>
          <w:color w:val="313131"/>
          <w:spacing w:val="-18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міжрегіональним</w:t>
      </w:r>
      <w:r w:rsidRPr="004F5543">
        <w:rPr>
          <w:color w:val="313131"/>
          <w:spacing w:val="-17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управлінням Міністерства юстиції 24 квітня 2025 року за №</w:t>
      </w:r>
      <w:r w:rsidRPr="004F5543">
        <w:rPr>
          <w:color w:val="313131"/>
          <w:spacing w:val="40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59/695, з метою виявлення та підтримки юних та молодих талантів у сфері музичного мистецтва</w:t>
      </w:r>
    </w:p>
    <w:p w:rsidR="004F5543" w:rsidRPr="004F5543" w:rsidRDefault="004F5543" w:rsidP="004F5543">
      <w:pPr>
        <w:pStyle w:val="Heading2"/>
        <w:spacing w:before="0" w:line="240" w:lineRule="auto"/>
        <w:rPr>
          <w:b/>
          <w:sz w:val="26"/>
          <w:szCs w:val="26"/>
        </w:rPr>
      </w:pPr>
      <w:r w:rsidRPr="004F5543">
        <w:rPr>
          <w:b/>
          <w:color w:val="313131"/>
          <w:spacing w:val="-2"/>
          <w:w w:val="105"/>
          <w:sz w:val="26"/>
          <w:szCs w:val="26"/>
        </w:rPr>
        <w:t>НА</w:t>
      </w:r>
      <w:r w:rsidRPr="004F5543">
        <w:rPr>
          <w:b/>
          <w:color w:val="313131"/>
          <w:spacing w:val="-2"/>
          <w:w w:val="105"/>
          <w:sz w:val="26"/>
          <w:szCs w:val="26"/>
          <w:lang w:val="ru-RU"/>
        </w:rPr>
        <w:t>К</w:t>
      </w:r>
      <w:r w:rsidRPr="004F5543">
        <w:rPr>
          <w:b/>
          <w:color w:val="313131"/>
          <w:spacing w:val="-2"/>
          <w:w w:val="105"/>
          <w:sz w:val="26"/>
          <w:szCs w:val="26"/>
        </w:rPr>
        <w:t>АЗУЮ:</w:t>
      </w:r>
    </w:p>
    <w:p w:rsidR="004F5543" w:rsidRPr="004F5543" w:rsidRDefault="004F5543" w:rsidP="004F5543">
      <w:pPr>
        <w:pStyle w:val="a7"/>
        <w:numPr>
          <w:ilvl w:val="0"/>
          <w:numId w:val="1"/>
        </w:numPr>
        <w:tabs>
          <w:tab w:val="left" w:pos="889"/>
        </w:tabs>
        <w:spacing w:line="235" w:lineRule="auto"/>
        <w:ind w:left="0" w:firstLine="572"/>
        <w:rPr>
          <w:sz w:val="26"/>
          <w:szCs w:val="26"/>
        </w:rPr>
      </w:pPr>
      <w:r w:rsidRPr="004F5543">
        <w:rPr>
          <w:color w:val="313131"/>
          <w:sz w:val="26"/>
          <w:szCs w:val="26"/>
        </w:rPr>
        <w:t>Провести</w:t>
      </w:r>
      <w:r w:rsidRPr="004F5543">
        <w:rPr>
          <w:color w:val="313131"/>
          <w:spacing w:val="-18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7-8</w:t>
      </w:r>
      <w:r w:rsidRPr="004F5543">
        <w:rPr>
          <w:color w:val="313131"/>
          <w:spacing w:val="-17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травня</w:t>
      </w:r>
      <w:r w:rsidRPr="004F5543">
        <w:rPr>
          <w:color w:val="313131"/>
          <w:spacing w:val="-15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2026</w:t>
      </w:r>
      <w:r w:rsidRPr="004F5543">
        <w:rPr>
          <w:color w:val="313131"/>
          <w:spacing w:val="-8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року</w:t>
      </w:r>
      <w:r w:rsidRPr="004F5543">
        <w:rPr>
          <w:color w:val="313131"/>
          <w:spacing w:val="-7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обласну мистецьку програму «Нові імена Буковини» у номінації «Музичне мистецтво».</w:t>
      </w:r>
    </w:p>
    <w:p w:rsidR="004F5543" w:rsidRPr="004F5543" w:rsidRDefault="004F5543" w:rsidP="004F5543">
      <w:pPr>
        <w:pStyle w:val="a7"/>
        <w:numPr>
          <w:ilvl w:val="0"/>
          <w:numId w:val="1"/>
        </w:numPr>
        <w:tabs>
          <w:tab w:val="left" w:pos="917"/>
        </w:tabs>
        <w:ind w:left="0" w:firstLine="566"/>
        <w:rPr>
          <w:sz w:val="26"/>
          <w:szCs w:val="26"/>
        </w:rPr>
      </w:pPr>
      <w:r w:rsidRPr="004F5543">
        <w:rPr>
          <w:color w:val="313131"/>
          <w:sz w:val="26"/>
          <w:szCs w:val="26"/>
        </w:rPr>
        <w:t>Затвердити Склад організаційного комітету з підготовки та проведення обласної мистецької програми «Нові імена Буковини» у номінації «Музичне мистецтво», що додається.</w:t>
      </w:r>
    </w:p>
    <w:p w:rsidR="003A0249" w:rsidRPr="004F5543" w:rsidRDefault="004F5543" w:rsidP="004F5543">
      <w:pPr>
        <w:rPr>
          <w:sz w:val="26"/>
          <w:szCs w:val="26"/>
        </w:rPr>
      </w:pPr>
      <w:r w:rsidRPr="004F5543">
        <w:rPr>
          <w:sz w:val="26"/>
          <w:szCs w:val="26"/>
        </w:rPr>
        <w:t>Затвердити Склад журі обласної мистецької програми «Нові імена Буковини» у номінації «Музичне мистецтво»,</w:t>
      </w:r>
      <w:r w:rsidRPr="004F5543">
        <w:rPr>
          <w:spacing w:val="36"/>
          <w:sz w:val="26"/>
          <w:szCs w:val="26"/>
        </w:rPr>
        <w:t xml:space="preserve"> </w:t>
      </w:r>
      <w:r w:rsidRPr="004F5543">
        <w:rPr>
          <w:sz w:val="26"/>
          <w:szCs w:val="26"/>
        </w:rPr>
        <w:t>що додається.</w:t>
      </w:r>
    </w:p>
    <w:p w:rsidR="004F5543" w:rsidRDefault="004F5543" w:rsidP="004F5543">
      <w:pPr>
        <w:pStyle w:val="a7"/>
        <w:tabs>
          <w:tab w:val="left" w:pos="846"/>
        </w:tabs>
        <w:ind w:left="0" w:firstLine="0"/>
        <w:jc w:val="left"/>
        <w:rPr>
          <w:color w:val="313131"/>
          <w:spacing w:val="-2"/>
          <w:sz w:val="26"/>
          <w:szCs w:val="26"/>
          <w:lang w:val="ru-RU"/>
        </w:rPr>
      </w:pPr>
      <w:r w:rsidRPr="004F5543">
        <w:rPr>
          <w:color w:val="313131"/>
          <w:sz w:val="26"/>
          <w:szCs w:val="26"/>
          <w:lang w:val="ru-RU"/>
        </w:rPr>
        <w:t>4.</w:t>
      </w:r>
      <w:r w:rsidRPr="004F5543">
        <w:rPr>
          <w:color w:val="313131"/>
          <w:sz w:val="26"/>
          <w:szCs w:val="26"/>
        </w:rPr>
        <w:t>Контроль</w:t>
      </w:r>
      <w:r w:rsidRPr="004F5543">
        <w:rPr>
          <w:color w:val="313131"/>
          <w:spacing w:val="-1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за</w:t>
      </w:r>
      <w:r w:rsidRPr="004F5543">
        <w:rPr>
          <w:color w:val="313131"/>
          <w:spacing w:val="-13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виконанням</w:t>
      </w:r>
      <w:r w:rsidRPr="004F5543">
        <w:rPr>
          <w:color w:val="313131"/>
          <w:spacing w:val="11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цього</w:t>
      </w:r>
      <w:r w:rsidRPr="004F5543">
        <w:rPr>
          <w:color w:val="313131"/>
          <w:spacing w:val="-5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наказу залишаю</w:t>
      </w:r>
      <w:r w:rsidRPr="004F5543">
        <w:rPr>
          <w:color w:val="313131"/>
          <w:spacing w:val="-2"/>
          <w:sz w:val="26"/>
          <w:szCs w:val="26"/>
        </w:rPr>
        <w:t xml:space="preserve"> </w:t>
      </w:r>
      <w:r w:rsidRPr="004F5543">
        <w:rPr>
          <w:color w:val="313131"/>
          <w:sz w:val="26"/>
          <w:szCs w:val="26"/>
        </w:rPr>
        <w:t>за</w:t>
      </w:r>
      <w:r w:rsidRPr="004F5543">
        <w:rPr>
          <w:color w:val="313131"/>
          <w:spacing w:val="-13"/>
          <w:sz w:val="26"/>
          <w:szCs w:val="26"/>
        </w:rPr>
        <w:t xml:space="preserve"> </w:t>
      </w:r>
      <w:r w:rsidRPr="004F5543">
        <w:rPr>
          <w:color w:val="313131"/>
          <w:spacing w:val="-2"/>
          <w:sz w:val="26"/>
          <w:szCs w:val="26"/>
        </w:rPr>
        <w:t>собою.</w:t>
      </w:r>
    </w:p>
    <w:p w:rsidR="00295460" w:rsidRPr="00295460" w:rsidRDefault="003A3C82" w:rsidP="004F5543">
      <w:pPr>
        <w:pStyle w:val="a7"/>
        <w:tabs>
          <w:tab w:val="left" w:pos="846"/>
        </w:tabs>
        <w:ind w:left="0" w:firstLine="0"/>
        <w:jc w:val="left"/>
        <w:rPr>
          <w:sz w:val="26"/>
          <w:szCs w:val="26"/>
          <w:lang w:val="ru-RU"/>
        </w:rPr>
      </w:pPr>
      <w:r w:rsidRPr="00217345">
        <w:rPr>
          <w:sz w:val="26"/>
          <w:szCs w:val="26"/>
        </w:rPr>
        <w:pict>
          <v:group id="docshapegroup3" o:spid="_x0000_s1026" style="position:absolute;margin-left:416.25pt;margin-top:.1pt;width:160.15pt;height:52.85pt;z-index:251661312;mso-position-horizontal-relative:page" coordorigin="7694,-177" coordsize="3313,15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7" type="#_x0000_t75" style="position:absolute;left:7694;top:-177;width:3288;height:153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7694;top:-177;width:3313;height:1536" filled="f" stroked="f">
              <v:textbox style="mso-next-textbox:#docshape5" inset="0,0,0,0">
                <w:txbxContent>
                  <w:p w:rsidR="004F5543" w:rsidRDefault="004F5543" w:rsidP="004F5543">
                    <w:pPr>
                      <w:rPr>
                        <w:sz w:val="29"/>
                      </w:rPr>
                    </w:pPr>
                  </w:p>
                  <w:p w:rsidR="004F5543" w:rsidRDefault="004F5543" w:rsidP="004F5543">
                    <w:pPr>
                      <w:spacing w:before="137"/>
                      <w:rPr>
                        <w:sz w:val="29"/>
                      </w:rPr>
                    </w:pPr>
                  </w:p>
                  <w:p w:rsidR="004F5543" w:rsidRPr="004F5543" w:rsidRDefault="004F5543" w:rsidP="004F5543">
                    <w:pPr>
                      <w:ind w:left="1366"/>
                      <w:rPr>
                        <w:b/>
                        <w:sz w:val="24"/>
                        <w:lang w:val="ru-RU"/>
                      </w:rPr>
                    </w:pPr>
                    <w:proofErr w:type="spellStart"/>
                    <w:r w:rsidRPr="004F5543">
                      <w:rPr>
                        <w:b/>
                        <w:color w:val="313131"/>
                        <w:sz w:val="24"/>
                      </w:rPr>
                      <w:t>Еріка</w:t>
                    </w:r>
                    <w:proofErr w:type="spellEnd"/>
                    <w:r w:rsidRPr="004F5543">
                      <w:rPr>
                        <w:b/>
                        <w:color w:val="313131"/>
                        <w:spacing w:val="40"/>
                        <w:sz w:val="24"/>
                      </w:rPr>
                      <w:t xml:space="preserve"> </w:t>
                    </w:r>
                    <w:r w:rsidRPr="004F5543">
                      <w:rPr>
                        <w:b/>
                        <w:color w:val="313131"/>
                        <w:spacing w:val="-2"/>
                        <w:sz w:val="24"/>
                      </w:rPr>
                      <w:t>ЧЕРНЕ</w:t>
                    </w:r>
                    <w:r w:rsidRPr="004F5543">
                      <w:rPr>
                        <w:b/>
                        <w:color w:val="313131"/>
                        <w:spacing w:val="-2"/>
                        <w:sz w:val="24"/>
                        <w:lang w:val="ru-RU"/>
                      </w:rPr>
                      <w:t>Й</w:t>
                    </w:r>
                  </w:p>
                </w:txbxContent>
              </v:textbox>
            </v:shape>
            <w10:wrap anchorx="page"/>
          </v:group>
        </w:pict>
      </w:r>
    </w:p>
    <w:p w:rsidR="004F5543" w:rsidRDefault="004F5543" w:rsidP="004F5543">
      <w:pPr>
        <w:spacing w:line="230" w:lineRule="auto"/>
        <w:ind w:firstLine="2"/>
        <w:jc w:val="both"/>
        <w:rPr>
          <w:b/>
          <w:color w:val="313131"/>
          <w:sz w:val="26"/>
          <w:szCs w:val="26"/>
          <w:lang w:val="ru-RU"/>
        </w:rPr>
      </w:pPr>
      <w:r w:rsidRPr="004F5543">
        <w:rPr>
          <w:b/>
          <w:color w:val="313131"/>
          <w:sz w:val="26"/>
          <w:szCs w:val="26"/>
        </w:rPr>
        <w:t>Начальник управління</w:t>
      </w:r>
      <w:r w:rsidRPr="004F5543">
        <w:rPr>
          <w:b/>
          <w:color w:val="313131"/>
          <w:spacing w:val="40"/>
          <w:sz w:val="26"/>
          <w:szCs w:val="26"/>
        </w:rPr>
        <w:t xml:space="preserve"> </w:t>
      </w:r>
      <w:r w:rsidRPr="004F5543">
        <w:rPr>
          <w:b/>
          <w:color w:val="313131"/>
          <w:sz w:val="26"/>
          <w:szCs w:val="26"/>
        </w:rPr>
        <w:t>культури</w:t>
      </w:r>
    </w:p>
    <w:p w:rsidR="004F5543" w:rsidRDefault="004F5543" w:rsidP="004F5543">
      <w:pPr>
        <w:spacing w:line="230" w:lineRule="auto"/>
        <w:ind w:firstLine="2"/>
        <w:jc w:val="both"/>
        <w:rPr>
          <w:b/>
          <w:color w:val="313131"/>
          <w:sz w:val="26"/>
          <w:szCs w:val="26"/>
          <w:lang w:val="ru-RU"/>
        </w:rPr>
      </w:pPr>
      <w:r w:rsidRPr="004F5543">
        <w:rPr>
          <w:b/>
          <w:color w:val="313131"/>
          <w:sz w:val="26"/>
          <w:szCs w:val="26"/>
        </w:rPr>
        <w:t xml:space="preserve"> обласної державної адміністрації </w:t>
      </w:r>
    </w:p>
    <w:p w:rsidR="004F5543" w:rsidRDefault="004F5543" w:rsidP="004F5543">
      <w:pPr>
        <w:spacing w:line="230" w:lineRule="auto"/>
        <w:ind w:firstLine="2"/>
        <w:jc w:val="both"/>
        <w:rPr>
          <w:b/>
          <w:color w:val="313131"/>
          <w:sz w:val="26"/>
          <w:szCs w:val="26"/>
          <w:lang w:val="ru-RU"/>
        </w:rPr>
      </w:pPr>
      <w:r w:rsidRPr="004F5543">
        <w:rPr>
          <w:b/>
          <w:color w:val="313131"/>
          <w:sz w:val="26"/>
          <w:szCs w:val="26"/>
        </w:rPr>
        <w:t>(обласної</w:t>
      </w:r>
      <w:r w:rsidRPr="004F5543">
        <w:rPr>
          <w:b/>
          <w:color w:val="313131"/>
          <w:spacing w:val="-11"/>
          <w:sz w:val="26"/>
          <w:szCs w:val="26"/>
        </w:rPr>
        <w:t xml:space="preserve"> </w:t>
      </w:r>
      <w:r w:rsidRPr="004F5543">
        <w:rPr>
          <w:b/>
          <w:color w:val="313131"/>
          <w:sz w:val="26"/>
          <w:szCs w:val="26"/>
        </w:rPr>
        <w:t>військової</w:t>
      </w:r>
      <w:r w:rsidRPr="004F5543">
        <w:rPr>
          <w:b/>
          <w:color w:val="313131"/>
          <w:spacing w:val="-18"/>
          <w:sz w:val="26"/>
          <w:szCs w:val="26"/>
        </w:rPr>
        <w:t xml:space="preserve"> </w:t>
      </w:r>
      <w:r w:rsidRPr="004F5543">
        <w:rPr>
          <w:b/>
          <w:color w:val="313131"/>
          <w:sz w:val="26"/>
          <w:szCs w:val="26"/>
        </w:rPr>
        <w:t>адміністрації)</w:t>
      </w:r>
    </w:p>
    <w:p w:rsidR="003D4A42" w:rsidRPr="003D4A42" w:rsidRDefault="003D4A42" w:rsidP="004F5543">
      <w:pPr>
        <w:spacing w:line="230" w:lineRule="auto"/>
        <w:ind w:firstLine="2"/>
        <w:jc w:val="both"/>
        <w:rPr>
          <w:b/>
          <w:color w:val="313131"/>
          <w:sz w:val="26"/>
          <w:szCs w:val="26"/>
          <w:lang w:val="ru-RU"/>
        </w:rPr>
      </w:pPr>
    </w:p>
    <w:p w:rsidR="003D4A42" w:rsidRPr="003D4A42" w:rsidRDefault="004F5543" w:rsidP="004F5543">
      <w:pPr>
        <w:widowControl/>
        <w:shd w:val="clear" w:color="auto" w:fill="FFFFFF"/>
        <w:autoSpaceDE/>
        <w:autoSpaceDN/>
        <w:jc w:val="both"/>
        <w:rPr>
          <w:color w:val="222222"/>
          <w:sz w:val="28"/>
          <w:szCs w:val="26"/>
          <w:u w:val="single"/>
          <w:shd w:val="clear" w:color="auto" w:fill="FFFFFF"/>
          <w:lang w:val="ru-RU" w:eastAsia="ru-RU"/>
        </w:rPr>
      </w:pPr>
      <w:r w:rsidRPr="0023543C">
        <w:rPr>
          <w:b/>
          <w:color w:val="222222"/>
          <w:sz w:val="28"/>
          <w:szCs w:val="26"/>
          <w:shd w:val="clear" w:color="auto" w:fill="FFFFFF"/>
          <w:lang w:eastAsia="ru-RU"/>
        </w:rPr>
        <w:t>Шановні колеги!</w:t>
      </w:r>
      <w:r w:rsidRPr="0023543C">
        <w:rPr>
          <w:color w:val="222222"/>
          <w:sz w:val="28"/>
          <w:szCs w:val="26"/>
          <w:shd w:val="clear" w:color="auto" w:fill="FFFFFF"/>
          <w:lang w:eastAsia="ru-RU"/>
        </w:rPr>
        <w:t xml:space="preserve"> Повідомляємо, що відповідно до наказу управління культури Чернівецької обласної державної адміністрації (обласної військової адміністрації) від 14 квітня 2025 року № 68 «Про проведення обласної мистецької програми «Нові імена Буковини» у номінації «Музичне мистецтво» прослуховування учасників програми буде здійснюватися на базі </w:t>
      </w:r>
      <w:proofErr w:type="spellStart"/>
      <w:r w:rsidRPr="0023543C">
        <w:rPr>
          <w:color w:val="222222"/>
          <w:sz w:val="28"/>
          <w:szCs w:val="26"/>
          <w:shd w:val="clear" w:color="auto" w:fill="FFFFFF"/>
          <w:lang w:eastAsia="ru-RU"/>
        </w:rPr>
        <w:t>КЗ</w:t>
      </w:r>
      <w:proofErr w:type="spellEnd"/>
      <w:r w:rsidRPr="0023543C">
        <w:rPr>
          <w:color w:val="222222"/>
          <w:sz w:val="28"/>
          <w:szCs w:val="26"/>
          <w:shd w:val="clear" w:color="auto" w:fill="FFFFFF"/>
          <w:lang w:eastAsia="ru-RU"/>
        </w:rPr>
        <w:t xml:space="preserve"> "Чернівецький обласний фаховий коледж мистецтв ім. С. </w:t>
      </w:r>
      <w:proofErr w:type="spellStart"/>
      <w:r w:rsidRPr="0023543C">
        <w:rPr>
          <w:color w:val="222222"/>
          <w:sz w:val="28"/>
          <w:szCs w:val="26"/>
          <w:shd w:val="clear" w:color="auto" w:fill="FFFFFF"/>
          <w:lang w:eastAsia="ru-RU"/>
        </w:rPr>
        <w:t>Воробкевича</w:t>
      </w:r>
      <w:proofErr w:type="spellEnd"/>
      <w:r w:rsidRPr="0023543C">
        <w:rPr>
          <w:color w:val="222222"/>
          <w:sz w:val="28"/>
          <w:szCs w:val="26"/>
          <w:u w:val="single"/>
          <w:shd w:val="clear" w:color="auto" w:fill="FFFFFF"/>
          <w:lang w:eastAsia="ru-RU"/>
        </w:rPr>
        <w:t>" </w:t>
      </w:r>
      <w:r w:rsidRPr="0023543C">
        <w:rPr>
          <w:b/>
          <w:bCs/>
          <w:color w:val="222222"/>
          <w:sz w:val="28"/>
          <w:szCs w:val="26"/>
          <w:u w:val="single"/>
          <w:shd w:val="clear" w:color="auto" w:fill="FFFFFF"/>
          <w:lang w:eastAsia="ru-RU"/>
        </w:rPr>
        <w:t>7 (учні) і 8 (студенти) травня 2026 року о 10:00</w:t>
      </w:r>
      <w:r w:rsidRPr="0023543C">
        <w:rPr>
          <w:color w:val="222222"/>
          <w:sz w:val="28"/>
          <w:szCs w:val="26"/>
          <w:u w:val="single"/>
          <w:shd w:val="clear" w:color="auto" w:fill="FFFFFF"/>
          <w:lang w:eastAsia="ru-RU"/>
        </w:rPr>
        <w:t>.</w:t>
      </w:r>
    </w:p>
    <w:p w:rsidR="003D4A42" w:rsidRPr="003D4A42" w:rsidRDefault="003D4A42" w:rsidP="004F5543">
      <w:pPr>
        <w:widowControl/>
        <w:shd w:val="clear" w:color="auto" w:fill="FFFFFF"/>
        <w:autoSpaceDE/>
        <w:autoSpaceDN/>
        <w:jc w:val="both"/>
        <w:rPr>
          <w:color w:val="222222"/>
          <w:sz w:val="28"/>
          <w:szCs w:val="26"/>
          <w:shd w:val="clear" w:color="auto" w:fill="FFFFFF"/>
          <w:lang w:val="ru-RU" w:eastAsia="ru-RU"/>
        </w:rPr>
      </w:pPr>
      <w:r w:rsidRPr="003D4A42">
        <w:rPr>
          <w:color w:val="222222"/>
          <w:sz w:val="28"/>
          <w:szCs w:val="26"/>
          <w:shd w:val="clear" w:color="auto" w:fill="FFFFFF"/>
          <w:lang w:eastAsia="ru-RU"/>
        </w:rPr>
        <w:t>Прийом</w:t>
      </w:r>
      <w:r w:rsidRPr="003D4A42">
        <w:rPr>
          <w:color w:val="222222"/>
          <w:sz w:val="28"/>
          <w:szCs w:val="26"/>
          <w:shd w:val="clear" w:color="auto" w:fill="FFFFFF"/>
          <w:lang w:val="ru-RU" w:eastAsia="ru-RU"/>
        </w:rPr>
        <w:t xml:space="preserve"> </w:t>
      </w:r>
      <w:r w:rsidR="004F5543" w:rsidRPr="0023543C">
        <w:rPr>
          <w:color w:val="222222"/>
          <w:sz w:val="28"/>
          <w:szCs w:val="26"/>
          <w:shd w:val="clear" w:color="auto" w:fill="FFFFFF"/>
          <w:lang w:eastAsia="ru-RU"/>
        </w:rPr>
        <w:t>заявок здійснюється </w:t>
      </w:r>
      <w:r w:rsidR="004F5543" w:rsidRPr="0023543C">
        <w:rPr>
          <w:b/>
          <w:bCs/>
          <w:color w:val="222222"/>
          <w:sz w:val="28"/>
          <w:szCs w:val="26"/>
          <w:shd w:val="clear" w:color="auto" w:fill="FFFFFF"/>
          <w:lang w:eastAsia="ru-RU"/>
        </w:rPr>
        <w:t>до 27 квітня 2026 року</w:t>
      </w:r>
      <w:r w:rsidR="004F5543" w:rsidRPr="0023543C">
        <w:rPr>
          <w:color w:val="222222"/>
          <w:sz w:val="28"/>
          <w:szCs w:val="26"/>
          <w:shd w:val="clear" w:color="auto" w:fill="FFFFFF"/>
          <w:lang w:eastAsia="ru-RU"/>
        </w:rPr>
        <w:t> за посиланням:</w:t>
      </w:r>
    </w:p>
    <w:p w:rsidR="004F5543" w:rsidRPr="0023543C" w:rsidRDefault="004F5543" w:rsidP="004F5543">
      <w:pPr>
        <w:widowControl/>
        <w:shd w:val="clear" w:color="auto" w:fill="FFFFFF"/>
        <w:autoSpaceDE/>
        <w:autoSpaceDN/>
        <w:jc w:val="both"/>
        <w:rPr>
          <w:color w:val="2D2C37"/>
          <w:sz w:val="28"/>
          <w:szCs w:val="26"/>
          <w:lang w:val="ru-RU" w:eastAsia="ru-RU"/>
        </w:rPr>
      </w:pPr>
      <w:r w:rsidRPr="0023543C">
        <w:rPr>
          <w:color w:val="222222"/>
          <w:sz w:val="28"/>
          <w:szCs w:val="26"/>
          <w:shd w:val="clear" w:color="auto" w:fill="FFFFFF"/>
          <w:lang w:eastAsia="ru-RU"/>
        </w:rPr>
        <w:t> </w:t>
      </w:r>
      <w:hyperlink r:id="rId8" w:tgtFrame="_blank" w:history="1">
        <w:r w:rsidRPr="003D4A42">
          <w:rPr>
            <w:color w:val="0000FF"/>
            <w:sz w:val="28"/>
            <w:szCs w:val="26"/>
            <w:u w:val="single"/>
            <w:lang w:eastAsia="ru-RU"/>
          </w:rPr>
          <w:t>https://forms.gle/FcuNaBLFnQUGSESVA</w:t>
        </w:r>
      </w:hyperlink>
    </w:p>
    <w:p w:rsidR="004F5543" w:rsidRPr="003D4A42" w:rsidRDefault="004F5543" w:rsidP="003D4A42">
      <w:pPr>
        <w:widowControl/>
        <w:shd w:val="clear" w:color="auto" w:fill="FFFFFF"/>
        <w:autoSpaceDE/>
        <w:autoSpaceDN/>
        <w:jc w:val="both"/>
        <w:rPr>
          <w:sz w:val="28"/>
          <w:szCs w:val="26"/>
        </w:rPr>
      </w:pPr>
      <w:r w:rsidRPr="0023543C">
        <w:rPr>
          <w:color w:val="2D2C37"/>
          <w:sz w:val="28"/>
          <w:szCs w:val="26"/>
          <w:lang w:eastAsia="ru-RU"/>
        </w:rPr>
        <w:t>Обласна комунальна установа "Буковинський центр культури і мистецтва" Чернівецької обласної ради </w:t>
      </w:r>
      <w:hyperlink r:id="rId9" w:tgtFrame="_blank" w:history="1">
        <w:r w:rsidRPr="003D4A42">
          <w:rPr>
            <w:color w:val="0000FF"/>
            <w:sz w:val="28"/>
            <w:szCs w:val="26"/>
            <w:u w:val="single"/>
            <w:lang w:eastAsia="ru-RU"/>
          </w:rPr>
          <w:t>www.bukcentre.cv.ua</w:t>
        </w:r>
      </w:hyperlink>
    </w:p>
    <w:sectPr w:rsidR="004F5543" w:rsidRPr="003D4A42" w:rsidSect="00B65764">
      <w:pgSz w:w="11906" w:h="16838"/>
      <w:pgMar w:top="142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65EFD"/>
    <w:multiLevelType w:val="hybridMultilevel"/>
    <w:tmpl w:val="26A037A8"/>
    <w:lvl w:ilvl="0" w:tplc="9C40DCFE">
      <w:start w:val="1"/>
      <w:numFmt w:val="decimal"/>
      <w:lvlText w:val="%1."/>
      <w:lvlJc w:val="left"/>
      <w:pPr>
        <w:ind w:left="46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0"/>
        <w:w w:val="92"/>
        <w:sz w:val="28"/>
        <w:szCs w:val="28"/>
        <w:lang w:val="uk-UA" w:eastAsia="en-US" w:bidi="ar-SA"/>
      </w:rPr>
    </w:lvl>
    <w:lvl w:ilvl="1" w:tplc="7DC0C0C0">
      <w:numFmt w:val="bullet"/>
      <w:lvlText w:val="•"/>
      <w:lvlJc w:val="left"/>
      <w:pPr>
        <w:ind w:left="1013" w:hanging="272"/>
      </w:pPr>
      <w:rPr>
        <w:rFonts w:hint="default"/>
        <w:lang w:val="uk-UA" w:eastAsia="en-US" w:bidi="ar-SA"/>
      </w:rPr>
    </w:lvl>
    <w:lvl w:ilvl="2" w:tplc="005C2130">
      <w:numFmt w:val="bullet"/>
      <w:lvlText w:val="•"/>
      <w:lvlJc w:val="left"/>
      <w:pPr>
        <w:ind w:left="1987" w:hanging="272"/>
      </w:pPr>
      <w:rPr>
        <w:rFonts w:hint="default"/>
        <w:lang w:val="uk-UA" w:eastAsia="en-US" w:bidi="ar-SA"/>
      </w:rPr>
    </w:lvl>
    <w:lvl w:ilvl="3" w:tplc="892C043C">
      <w:numFmt w:val="bullet"/>
      <w:lvlText w:val="•"/>
      <w:lvlJc w:val="left"/>
      <w:pPr>
        <w:ind w:left="2961" w:hanging="272"/>
      </w:pPr>
      <w:rPr>
        <w:rFonts w:hint="default"/>
        <w:lang w:val="uk-UA" w:eastAsia="en-US" w:bidi="ar-SA"/>
      </w:rPr>
    </w:lvl>
    <w:lvl w:ilvl="4" w:tplc="D2989B34">
      <w:numFmt w:val="bullet"/>
      <w:lvlText w:val="•"/>
      <w:lvlJc w:val="left"/>
      <w:pPr>
        <w:ind w:left="3935" w:hanging="272"/>
      </w:pPr>
      <w:rPr>
        <w:rFonts w:hint="default"/>
        <w:lang w:val="uk-UA" w:eastAsia="en-US" w:bidi="ar-SA"/>
      </w:rPr>
    </w:lvl>
    <w:lvl w:ilvl="5" w:tplc="BC440984">
      <w:numFmt w:val="bullet"/>
      <w:lvlText w:val="•"/>
      <w:lvlJc w:val="left"/>
      <w:pPr>
        <w:ind w:left="4909" w:hanging="272"/>
      </w:pPr>
      <w:rPr>
        <w:rFonts w:hint="default"/>
        <w:lang w:val="uk-UA" w:eastAsia="en-US" w:bidi="ar-SA"/>
      </w:rPr>
    </w:lvl>
    <w:lvl w:ilvl="6" w:tplc="7A245108">
      <w:numFmt w:val="bullet"/>
      <w:lvlText w:val="•"/>
      <w:lvlJc w:val="left"/>
      <w:pPr>
        <w:ind w:left="5883" w:hanging="272"/>
      </w:pPr>
      <w:rPr>
        <w:rFonts w:hint="default"/>
        <w:lang w:val="uk-UA" w:eastAsia="en-US" w:bidi="ar-SA"/>
      </w:rPr>
    </w:lvl>
    <w:lvl w:ilvl="7" w:tplc="0F70B4E4">
      <w:numFmt w:val="bullet"/>
      <w:lvlText w:val="•"/>
      <w:lvlJc w:val="left"/>
      <w:pPr>
        <w:ind w:left="6857" w:hanging="272"/>
      </w:pPr>
      <w:rPr>
        <w:rFonts w:hint="default"/>
        <w:lang w:val="uk-UA" w:eastAsia="en-US" w:bidi="ar-SA"/>
      </w:rPr>
    </w:lvl>
    <w:lvl w:ilvl="8" w:tplc="3326AD04">
      <w:numFmt w:val="bullet"/>
      <w:lvlText w:val="•"/>
      <w:lvlJc w:val="left"/>
      <w:pPr>
        <w:ind w:left="7831" w:hanging="27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5543"/>
    <w:rsid w:val="001C02DE"/>
    <w:rsid w:val="001F1176"/>
    <w:rsid w:val="00217345"/>
    <w:rsid w:val="00295460"/>
    <w:rsid w:val="003A0249"/>
    <w:rsid w:val="003A3C82"/>
    <w:rsid w:val="003D4A42"/>
    <w:rsid w:val="004F5543"/>
    <w:rsid w:val="005410CE"/>
    <w:rsid w:val="00794623"/>
    <w:rsid w:val="009B173D"/>
    <w:rsid w:val="00B65764"/>
    <w:rsid w:val="00BD16CA"/>
    <w:rsid w:val="00D83A37"/>
    <w:rsid w:val="00F9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55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55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5543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4F5543"/>
    <w:pPr>
      <w:ind w:left="51" w:hanging="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F5543"/>
    <w:pPr>
      <w:spacing w:before="61" w:line="322" w:lineRule="exact"/>
      <w:outlineLvl w:val="2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rsid w:val="004F5543"/>
    <w:pPr>
      <w:spacing w:before="97"/>
      <w:ind w:left="179"/>
      <w:jc w:val="center"/>
    </w:pPr>
    <w:rPr>
      <w:rFonts w:ascii="Cambria" w:eastAsia="Cambria" w:hAnsi="Cambria" w:cs="Cambria"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4F5543"/>
    <w:rPr>
      <w:rFonts w:ascii="Cambria" w:eastAsia="Cambria" w:hAnsi="Cambria" w:cs="Cambria"/>
      <w:sz w:val="32"/>
      <w:szCs w:val="32"/>
      <w:lang w:val="uk-UA"/>
    </w:rPr>
  </w:style>
  <w:style w:type="paragraph" w:styleId="a7">
    <w:name w:val="List Paragraph"/>
    <w:basedOn w:val="a"/>
    <w:uiPriority w:val="1"/>
    <w:qFormat/>
    <w:rsid w:val="004F5543"/>
    <w:pPr>
      <w:ind w:left="45" w:hanging="271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4F55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543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cuNaBLFnQUGSESV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kcentre.c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2026-04-16T07:10:00Z</dcterms:created>
  <dcterms:modified xsi:type="dcterms:W3CDTF">2026-04-16T07:54:00Z</dcterms:modified>
</cp:coreProperties>
</file>