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97" w:rsidRPr="001B4B2C" w:rsidRDefault="00DB7D0B" w:rsidP="00EF7189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C33AA">
        <w:rPr>
          <w:rFonts w:ascii="Times New Roman" w:hAnsi="Times New Roman" w:cs="Times New Roman"/>
          <w:b/>
          <w:sz w:val="32"/>
          <w:szCs w:val="32"/>
          <w:lang w:val="en-US"/>
        </w:rPr>
        <w:t>C</w:t>
      </w:r>
      <w:r w:rsidR="00C70838" w:rsidRPr="008C33AA">
        <w:rPr>
          <w:rFonts w:ascii="Times New Roman" w:hAnsi="Times New Roman" w:cs="Times New Roman"/>
          <w:b/>
          <w:sz w:val="32"/>
          <w:szCs w:val="32"/>
        </w:rPr>
        <w:t>писок рекомендованої</w:t>
      </w:r>
      <w:r w:rsidRPr="008C33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70838" w:rsidRPr="008C33AA">
        <w:rPr>
          <w:rFonts w:ascii="Times New Roman" w:hAnsi="Times New Roman" w:cs="Times New Roman"/>
          <w:b/>
          <w:sz w:val="32"/>
          <w:szCs w:val="32"/>
        </w:rPr>
        <w:t xml:space="preserve">літератури </w:t>
      </w:r>
      <w:r w:rsidR="00ED4DAE" w:rsidRPr="008C33AA">
        <w:rPr>
          <w:rFonts w:ascii="Times New Roman" w:hAnsi="Times New Roman" w:cs="Times New Roman"/>
          <w:b/>
          <w:sz w:val="32"/>
          <w:szCs w:val="32"/>
        </w:rPr>
        <w:t xml:space="preserve">  та інформаційних </w:t>
      </w:r>
      <w:r w:rsidRPr="008C33AA">
        <w:rPr>
          <w:rFonts w:ascii="Times New Roman" w:hAnsi="Times New Roman" w:cs="Times New Roman"/>
          <w:b/>
          <w:sz w:val="32"/>
          <w:szCs w:val="32"/>
        </w:rPr>
        <w:t>джерел</w:t>
      </w:r>
      <w:r w:rsidR="00C70838" w:rsidRPr="008C33A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C33AA" w:rsidRPr="001B4B2C" w:rsidRDefault="008C33AA" w:rsidP="00EF7189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C78AB" w:rsidRPr="00AC78AB" w:rsidRDefault="00AC78AB" w:rsidP="00AC78A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77E4">
        <w:rPr>
          <w:rFonts w:ascii="Times New Roman" w:hAnsi="Times New Roman" w:cs="Times New Roman"/>
          <w:b/>
          <w:sz w:val="28"/>
          <w:szCs w:val="28"/>
        </w:rPr>
        <w:t>Афоніна</w:t>
      </w:r>
      <w:proofErr w:type="spellEnd"/>
      <w:r w:rsidRPr="000377E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0377E4">
        <w:rPr>
          <w:rFonts w:ascii="Times New Roman" w:hAnsi="Times New Roman" w:cs="Times New Roman"/>
          <w:b/>
          <w:sz w:val="28"/>
          <w:szCs w:val="28"/>
        </w:rPr>
        <w:t>О.С.</w:t>
      </w:r>
      <w:r w:rsidRPr="00AC78AB">
        <w:rPr>
          <w:rFonts w:ascii="Times New Roman" w:hAnsi="Times New Roman" w:cs="Times New Roman"/>
          <w:sz w:val="28"/>
          <w:szCs w:val="28"/>
        </w:rPr>
        <w:t xml:space="preserve"> Музично-театральні вистави в парадоксах і рефлексіях</w:t>
      </w:r>
      <w:r w:rsidRPr="00AC78AB"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монографія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Суми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П., 2025. </w:t>
      </w:r>
      <w:r w:rsidRPr="00AC78AB">
        <w:rPr>
          <w:rFonts w:ascii="Times New Roman" w:hAnsi="Times New Roman" w:cs="Times New Roman"/>
          <w:sz w:val="28"/>
          <w:szCs w:val="28"/>
        </w:rPr>
        <w:t>162 с.</w:t>
      </w:r>
    </w:p>
    <w:p w:rsidR="00AC78AB" w:rsidRPr="00AC78AB" w:rsidRDefault="00AC78AB" w:rsidP="00AC78AB">
      <w:pPr>
        <w:pStyle w:val="a7"/>
        <w:numPr>
          <w:ilvl w:val="0"/>
          <w:numId w:val="7"/>
        </w:numPr>
        <w:jc w:val="both"/>
        <w:rPr>
          <w:rStyle w:val="a8"/>
          <w:rFonts w:ascii="Times New Roman" w:hAnsi="Times New Roman" w:cs="Times New Roman"/>
          <w:b w:val="0"/>
          <w:bCs w:val="0"/>
        </w:rPr>
      </w:pPr>
      <w:proofErr w:type="spellStart"/>
      <w:r w:rsidRPr="000377E4">
        <w:rPr>
          <w:rStyle w:val="a8"/>
          <w:rFonts w:ascii="Times New Roman" w:hAnsi="Times New Roman" w:cs="Times New Roman"/>
          <w:sz w:val="28"/>
          <w:szCs w:val="28"/>
        </w:rPr>
        <w:t>Грицан</w:t>
      </w:r>
      <w:proofErr w:type="spellEnd"/>
      <w:r w:rsidRPr="000377E4">
        <w:rPr>
          <w:rStyle w:val="a8"/>
          <w:rFonts w:ascii="Times New Roman" w:hAnsi="Times New Roman" w:cs="Times New Roman"/>
          <w:sz w:val="28"/>
          <w:szCs w:val="28"/>
        </w:rPr>
        <w:t xml:space="preserve"> Н.</w:t>
      </w:r>
      <w:r w:rsidRPr="00AC78AB">
        <w:rPr>
          <w:rStyle w:val="a8"/>
          <w:rFonts w:ascii="Times New Roman" w:hAnsi="Times New Roman" w:cs="Times New Roman"/>
          <w:b w:val="0"/>
          <w:sz w:val="28"/>
          <w:szCs w:val="28"/>
        </w:rPr>
        <w:t>Техніка сценічного мовленн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я : </w:t>
      </w:r>
      <w:proofErr w:type="spellStart"/>
      <w:r w:rsidRPr="000377E4">
        <w:rPr>
          <w:rStyle w:val="a8"/>
          <w:rFonts w:ascii="Times New Roman" w:hAnsi="Times New Roman" w:cs="Times New Roman"/>
          <w:b w:val="0"/>
          <w:sz w:val="28"/>
          <w:szCs w:val="28"/>
        </w:rPr>
        <w:t>н</w:t>
      </w:r>
      <w:r w:rsidR="000377E4">
        <w:rPr>
          <w:rStyle w:val="a8"/>
          <w:rFonts w:ascii="Times New Roman" w:hAnsi="Times New Roman" w:cs="Times New Roman"/>
          <w:b w:val="0"/>
          <w:sz w:val="28"/>
          <w:szCs w:val="28"/>
        </w:rPr>
        <w:t>авч.-метод</w:t>
      </w:r>
      <w:proofErr w:type="spellEnd"/>
      <w:r w:rsidR="000377E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0377E4">
        <w:rPr>
          <w:rStyle w:val="a8"/>
          <w:rFonts w:ascii="Times New Roman" w:hAnsi="Times New Roman" w:cs="Times New Roman"/>
          <w:b w:val="0"/>
          <w:sz w:val="28"/>
          <w:szCs w:val="28"/>
        </w:rPr>
        <w:t>посіб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r w:rsidRPr="000377E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78A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2-е вид., </w:t>
      </w:r>
      <w:proofErr w:type="spellStart"/>
      <w:r w:rsidRPr="00AC78AB">
        <w:rPr>
          <w:rStyle w:val="a8"/>
          <w:rFonts w:ascii="Times New Roman" w:hAnsi="Times New Roman" w:cs="Times New Roman"/>
          <w:b w:val="0"/>
          <w:sz w:val="28"/>
          <w:szCs w:val="28"/>
        </w:rPr>
        <w:t>переробл</w:t>
      </w:r>
      <w:proofErr w:type="spellEnd"/>
      <w:r w:rsidRPr="00AC78AB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  <w:r w:rsidR="000377E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і </w:t>
      </w:r>
      <w:proofErr w:type="spellStart"/>
      <w:r w:rsidR="000377E4">
        <w:rPr>
          <w:rStyle w:val="a8"/>
          <w:rFonts w:ascii="Times New Roman" w:hAnsi="Times New Roman" w:cs="Times New Roman"/>
          <w:b w:val="0"/>
          <w:sz w:val="28"/>
          <w:szCs w:val="28"/>
        </w:rPr>
        <w:t>допов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Івано-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Франківськ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>, 2020. 286 с.</w:t>
      </w:r>
      <w:r w:rsidRPr="000377E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з </w:t>
      </w:r>
      <w:r w:rsidRPr="00AC78A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іл.</w:t>
      </w:r>
    </w:p>
    <w:p w:rsidR="00CD222D" w:rsidRPr="003B6198" w:rsidRDefault="00CD222D" w:rsidP="00CD222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377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Важньова</w:t>
      </w:r>
      <w:proofErr w:type="spellEnd"/>
      <w:r w:rsidRPr="000377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Л.А.</w:t>
      </w:r>
      <w:r w:rsidRPr="003B6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Сценічна мова. Дикція</w:t>
      </w:r>
      <w:r w:rsidR="00037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орфоепія: </w:t>
      </w:r>
      <w:proofErr w:type="spellStart"/>
      <w:r w:rsidR="000377E4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="000377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0377E4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="003055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05560" w:rsidRPr="00AC7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05560">
        <w:rPr>
          <w:rFonts w:ascii="Times New Roman" w:hAnsi="Times New Roman" w:cs="Times New Roman"/>
          <w:sz w:val="28"/>
          <w:szCs w:val="28"/>
          <w:shd w:val="clear" w:color="auto" w:fill="FFFFFF"/>
        </w:rPr>
        <w:t>Харків</w:t>
      </w:r>
      <w:r w:rsidR="00305560" w:rsidRPr="00AC78A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05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6198">
        <w:rPr>
          <w:rFonts w:ascii="Times New Roman" w:hAnsi="Times New Roman" w:cs="Times New Roman"/>
          <w:sz w:val="28"/>
          <w:szCs w:val="28"/>
          <w:shd w:val="clear" w:color="auto" w:fill="FFFFFF"/>
        </w:rPr>
        <w:t>Колегіум, 2010.</w:t>
      </w:r>
      <w:r w:rsidR="00634717" w:rsidRPr="00AC7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6198">
        <w:rPr>
          <w:rFonts w:ascii="Times New Roman" w:hAnsi="Times New Roman" w:cs="Times New Roman"/>
          <w:sz w:val="28"/>
          <w:szCs w:val="28"/>
          <w:shd w:val="clear" w:color="auto" w:fill="FFFFFF"/>
        </w:rPr>
        <w:t>204 с</w:t>
      </w:r>
      <w:r w:rsidRPr="00AC78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D0809" w:rsidRPr="00AC7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3B6198">
        <w:rPr>
          <w:rFonts w:ascii="Times New Roman" w:hAnsi="Times New Roman" w:cs="Times New Roman"/>
          <w:sz w:val="28"/>
          <w:szCs w:val="28"/>
        </w:rPr>
        <w:t>:</w:t>
      </w:r>
      <w:r w:rsidRPr="00AC78AB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hyperlink r:id="rId6" w:history="1">
        <w:r w:rsidRPr="003B6198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https://repo.num.kharkiv.ua/handle/num/174</w:t>
        </w:r>
      </w:hyperlink>
      <w:r w:rsidR="00FD0809">
        <w:rPr>
          <w:lang w:val="ru-RU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</w:rPr>
        <w:t xml:space="preserve"> </w:t>
      </w:r>
      <w:r w:rsidR="00FD0809" w:rsidRPr="00FD0809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D0809">
        <w:rPr>
          <w:rFonts w:ascii="Times New Roman" w:hAnsi="Times New Roman" w:cs="Times New Roman"/>
          <w:sz w:val="28"/>
          <w:szCs w:val="28"/>
        </w:rPr>
        <w:t>д</w:t>
      </w:r>
      <w:r w:rsidRPr="003B6198">
        <w:rPr>
          <w:rFonts w:ascii="Times New Roman" w:hAnsi="Times New Roman" w:cs="Times New Roman"/>
          <w:sz w:val="28"/>
          <w:szCs w:val="28"/>
        </w:rPr>
        <w:t>ата звернення: 12.06.2025</w:t>
      </w:r>
      <w:r w:rsidR="00FD0809">
        <w:rPr>
          <w:rFonts w:ascii="Times New Roman" w:hAnsi="Times New Roman" w:cs="Times New Roman"/>
          <w:sz w:val="28"/>
          <w:szCs w:val="28"/>
        </w:rPr>
        <w:t>)</w:t>
      </w:r>
      <w:r w:rsidRPr="003B6198">
        <w:rPr>
          <w:rFonts w:ascii="Times New Roman" w:hAnsi="Times New Roman" w:cs="Times New Roman"/>
          <w:sz w:val="28"/>
          <w:szCs w:val="28"/>
        </w:rPr>
        <w:t>.</w:t>
      </w:r>
    </w:p>
    <w:p w:rsidR="00887B15" w:rsidRPr="00887B15" w:rsidRDefault="00CD222D" w:rsidP="00887B1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7079">
        <w:rPr>
          <w:rFonts w:ascii="Times New Roman" w:hAnsi="Times New Roman" w:cs="Times New Roman"/>
          <w:b/>
          <w:sz w:val="28"/>
          <w:szCs w:val="28"/>
        </w:rPr>
        <w:t>Десятник Г.О.,</w:t>
      </w:r>
      <w:r w:rsidRPr="00C943D8">
        <w:rPr>
          <w:rFonts w:ascii="Times New Roman" w:hAnsi="Times New Roman" w:cs="Times New Roman"/>
          <w:sz w:val="28"/>
          <w:szCs w:val="28"/>
        </w:rPr>
        <w:t xml:space="preserve"> </w:t>
      </w:r>
      <w:r w:rsidRPr="001B4B2C">
        <w:rPr>
          <w:rFonts w:ascii="Times New Roman" w:hAnsi="Times New Roman" w:cs="Times New Roman"/>
          <w:b/>
          <w:sz w:val="28"/>
          <w:szCs w:val="28"/>
        </w:rPr>
        <w:t>Лимар Л.Д.</w:t>
      </w:r>
      <w:r w:rsidRPr="00C943D8">
        <w:rPr>
          <w:rFonts w:ascii="Times New Roman" w:hAnsi="Times New Roman" w:cs="Times New Roman"/>
          <w:sz w:val="28"/>
          <w:szCs w:val="28"/>
        </w:rPr>
        <w:t xml:space="preserve"> Основи акторської майстерності в екранній творчості: тексти лекцій</w:t>
      </w:r>
      <w:r w:rsidR="00634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717" w:rsidRPr="00634717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634717">
        <w:rPr>
          <w:rFonts w:ascii="Times New Roman" w:hAnsi="Times New Roman" w:cs="Times New Roman"/>
          <w:sz w:val="28"/>
          <w:szCs w:val="28"/>
        </w:rPr>
        <w:t xml:space="preserve"> </w:t>
      </w:r>
      <w:r w:rsidRPr="00C943D8">
        <w:rPr>
          <w:rFonts w:ascii="Times New Roman" w:hAnsi="Times New Roman" w:cs="Times New Roman"/>
          <w:sz w:val="28"/>
          <w:szCs w:val="28"/>
        </w:rPr>
        <w:t>на</w:t>
      </w:r>
      <w:r w:rsidR="00634717">
        <w:rPr>
          <w:rFonts w:ascii="Times New Roman" w:hAnsi="Times New Roman" w:cs="Times New Roman"/>
          <w:sz w:val="28"/>
          <w:szCs w:val="28"/>
        </w:rPr>
        <w:t>ук</w:t>
      </w:r>
      <w:r w:rsidR="00634717" w:rsidRPr="006347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634717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634717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="00634717">
        <w:rPr>
          <w:rFonts w:ascii="Times New Roman" w:hAnsi="Times New Roman" w:cs="Times New Roman"/>
          <w:sz w:val="28"/>
          <w:szCs w:val="28"/>
        </w:rPr>
        <w:t>.</w:t>
      </w:r>
      <w:r w:rsidR="00634717" w:rsidRPr="00634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717" w:rsidRPr="00C943D8">
        <w:rPr>
          <w:rFonts w:ascii="Times New Roman" w:hAnsi="Times New Roman" w:cs="Times New Roman"/>
          <w:sz w:val="28"/>
          <w:szCs w:val="28"/>
        </w:rPr>
        <w:t>В.В.</w:t>
      </w:r>
      <w:r w:rsidR="00634717" w:rsidRPr="006347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43D8">
        <w:rPr>
          <w:rFonts w:ascii="Times New Roman" w:hAnsi="Times New Roman" w:cs="Times New Roman"/>
          <w:sz w:val="28"/>
          <w:szCs w:val="28"/>
        </w:rPr>
        <w:t>Гоян</w:t>
      </w:r>
      <w:proofErr w:type="spellEnd"/>
      <w:r w:rsidR="00634717">
        <w:rPr>
          <w:rFonts w:ascii="Times New Roman" w:hAnsi="Times New Roman" w:cs="Times New Roman"/>
          <w:sz w:val="28"/>
          <w:szCs w:val="28"/>
        </w:rPr>
        <w:t>. Київ</w:t>
      </w:r>
      <w:r w:rsidR="00634717" w:rsidRPr="00634717">
        <w:rPr>
          <w:rFonts w:ascii="Times New Roman" w:hAnsi="Times New Roman" w:cs="Times New Roman"/>
          <w:sz w:val="28"/>
          <w:szCs w:val="28"/>
        </w:rPr>
        <w:t xml:space="preserve"> :</w:t>
      </w:r>
      <w:r w:rsidRPr="00C943D8">
        <w:rPr>
          <w:rFonts w:ascii="Times New Roman" w:hAnsi="Times New Roman" w:cs="Times New Roman"/>
          <w:sz w:val="28"/>
          <w:szCs w:val="28"/>
        </w:rPr>
        <w:t xml:space="preserve"> Інститут журналістики КНУ</w:t>
      </w:r>
      <w:r w:rsidR="00C77079">
        <w:rPr>
          <w:rFonts w:ascii="Times New Roman" w:hAnsi="Times New Roman" w:cs="Times New Roman"/>
          <w:sz w:val="28"/>
          <w:szCs w:val="28"/>
        </w:rPr>
        <w:t xml:space="preserve"> ім.</w:t>
      </w:r>
      <w:r w:rsidR="00634717">
        <w:rPr>
          <w:rFonts w:ascii="Times New Roman" w:hAnsi="Times New Roman" w:cs="Times New Roman"/>
          <w:sz w:val="28"/>
          <w:szCs w:val="28"/>
        </w:rPr>
        <w:t xml:space="preserve"> Тараса Шевченка, 2020.</w:t>
      </w:r>
      <w:r w:rsidR="00634717" w:rsidRPr="00634717">
        <w:rPr>
          <w:rFonts w:ascii="Times New Roman" w:hAnsi="Times New Roman" w:cs="Times New Roman"/>
          <w:sz w:val="28"/>
          <w:szCs w:val="28"/>
        </w:rPr>
        <w:t xml:space="preserve"> </w:t>
      </w:r>
      <w:r w:rsidRPr="00C943D8">
        <w:rPr>
          <w:rFonts w:ascii="Times New Roman" w:hAnsi="Times New Roman" w:cs="Times New Roman"/>
          <w:sz w:val="28"/>
          <w:szCs w:val="28"/>
        </w:rPr>
        <w:t>108 с.</w:t>
      </w:r>
      <w:r w:rsidR="00FD0809" w:rsidRPr="00FD0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1B4B2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B4B2C" w:rsidRPr="00E16FC6">
          <w:rPr>
            <w:rStyle w:val="a3"/>
            <w:rFonts w:ascii="Times New Roman" w:hAnsi="Times New Roman" w:cs="Times New Roman"/>
            <w:sz w:val="28"/>
            <w:szCs w:val="28"/>
          </w:rPr>
          <w:t>https://kmaecm.edu.ua/wp-content/uploads/2021/06/desyatnyk-g.o.-lymar-l.d.-2020-osnovy-aktorskoyi-majsternosti-v-ekrannij-tvorchosti.pdf</w:t>
        </w:r>
      </w:hyperlink>
      <w:r w:rsidR="001B4B2C">
        <w:rPr>
          <w:rFonts w:ascii="Times New Roman" w:hAnsi="Times New Roman" w:cs="Times New Roman"/>
          <w:sz w:val="28"/>
          <w:szCs w:val="28"/>
        </w:rPr>
        <w:t xml:space="preserve"> </w:t>
      </w:r>
      <w:r w:rsidR="00FD0809" w:rsidRPr="001B4B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D0809" w:rsidRPr="001B4B2C">
        <w:rPr>
          <w:rFonts w:ascii="Times New Roman" w:hAnsi="Times New Roman" w:cs="Times New Roman"/>
          <w:sz w:val="28"/>
          <w:szCs w:val="28"/>
        </w:rPr>
        <w:t>д</w:t>
      </w:r>
      <w:r w:rsidR="00C77079" w:rsidRPr="001B4B2C">
        <w:rPr>
          <w:rFonts w:ascii="Times New Roman" w:hAnsi="Times New Roman" w:cs="Times New Roman"/>
          <w:sz w:val="28"/>
          <w:szCs w:val="28"/>
        </w:rPr>
        <w:t>ата</w:t>
      </w:r>
      <w:r w:rsidR="00C77079">
        <w:rPr>
          <w:rFonts w:ascii="Times New Roman" w:hAnsi="Times New Roman" w:cs="Times New Roman"/>
          <w:sz w:val="28"/>
          <w:szCs w:val="28"/>
        </w:rPr>
        <w:t xml:space="preserve">  звернення</w:t>
      </w:r>
      <w:proofErr w:type="gramEnd"/>
      <w:r w:rsidRPr="00C943D8">
        <w:rPr>
          <w:rFonts w:ascii="Times New Roman" w:hAnsi="Times New Roman" w:cs="Times New Roman"/>
          <w:sz w:val="28"/>
          <w:szCs w:val="28"/>
        </w:rPr>
        <w:t>: 12.06.2025</w:t>
      </w:r>
      <w:r w:rsidR="00FD0809">
        <w:rPr>
          <w:rFonts w:ascii="Times New Roman" w:hAnsi="Times New Roman" w:cs="Times New Roman"/>
          <w:sz w:val="28"/>
          <w:szCs w:val="28"/>
        </w:rPr>
        <w:t>)</w:t>
      </w:r>
      <w:r w:rsidRPr="00C943D8">
        <w:rPr>
          <w:rFonts w:ascii="Times New Roman" w:hAnsi="Times New Roman" w:cs="Times New Roman"/>
          <w:sz w:val="28"/>
          <w:szCs w:val="28"/>
        </w:rPr>
        <w:t>.</w:t>
      </w:r>
      <w:r w:rsidRPr="00C943D8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 </w:t>
      </w:r>
      <w:r w:rsidRPr="00C943D8">
        <w:rPr>
          <w:rFonts w:ascii="Segoe UI" w:hAnsi="Segoe UI" w:cs="Segoe UI"/>
          <w:color w:val="FFFFFF"/>
          <w:sz w:val="17"/>
          <w:szCs w:val="17"/>
          <w:shd w:val="clear" w:color="auto" w:fill="323639"/>
        </w:rPr>
        <w:t xml:space="preserve">   </w:t>
      </w:r>
    </w:p>
    <w:p w:rsidR="00B3706B" w:rsidRPr="00B3706B" w:rsidRDefault="00887B15" w:rsidP="00B3706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DE3">
        <w:rPr>
          <w:rFonts w:ascii="Times New Roman" w:hAnsi="Times New Roman" w:cs="Times New Roman"/>
          <w:b/>
          <w:sz w:val="28"/>
          <w:szCs w:val="28"/>
          <w:lang w:eastAsia="uk-UA"/>
        </w:rPr>
        <w:t>Ждан</w:t>
      </w:r>
      <w:proofErr w:type="spellEnd"/>
      <w:r w:rsidRPr="006A4DE3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Д. С.</w:t>
      </w:r>
      <w:r w:rsidRPr="00887B15">
        <w:rPr>
          <w:rFonts w:ascii="Times New Roman" w:hAnsi="Times New Roman" w:cs="Times New Roman"/>
          <w:sz w:val="28"/>
          <w:szCs w:val="28"/>
          <w:lang w:eastAsia="uk-UA"/>
        </w:rPr>
        <w:t xml:space="preserve"> Творчий доробок </w:t>
      </w:r>
      <w:proofErr w:type="spellStart"/>
      <w:r w:rsidRPr="00887B15">
        <w:rPr>
          <w:rFonts w:ascii="Times New Roman" w:hAnsi="Times New Roman" w:cs="Times New Roman"/>
          <w:sz w:val="28"/>
          <w:szCs w:val="28"/>
          <w:lang w:eastAsia="uk-UA"/>
        </w:rPr>
        <w:t>режисерки-сценографки</w:t>
      </w:r>
      <w:proofErr w:type="spellEnd"/>
      <w:r w:rsidRPr="00887B15">
        <w:rPr>
          <w:rFonts w:ascii="Times New Roman" w:hAnsi="Times New Roman" w:cs="Times New Roman"/>
          <w:sz w:val="28"/>
          <w:szCs w:val="28"/>
          <w:lang w:eastAsia="uk-UA"/>
        </w:rPr>
        <w:t xml:space="preserve"> Ольги </w:t>
      </w:r>
      <w:proofErr w:type="spellStart"/>
      <w:r w:rsidRPr="00887B15">
        <w:rPr>
          <w:rFonts w:ascii="Times New Roman" w:hAnsi="Times New Roman" w:cs="Times New Roman"/>
          <w:sz w:val="28"/>
          <w:szCs w:val="28"/>
          <w:lang w:eastAsia="uk-UA"/>
        </w:rPr>
        <w:t>Туруті-Прасолової</w:t>
      </w:r>
      <w:proofErr w:type="spellEnd"/>
      <w:r w:rsidRPr="00887B15">
        <w:rPr>
          <w:rFonts w:ascii="Times New Roman" w:hAnsi="Times New Roman" w:cs="Times New Roman"/>
          <w:sz w:val="28"/>
          <w:szCs w:val="28"/>
          <w:lang w:eastAsia="uk-UA"/>
        </w:rPr>
        <w:t xml:space="preserve"> : </w:t>
      </w:r>
      <w:proofErr w:type="spellStart"/>
      <w:r w:rsidRPr="00887B15">
        <w:rPr>
          <w:rFonts w:ascii="Times New Roman" w:hAnsi="Times New Roman" w:cs="Times New Roman"/>
          <w:sz w:val="28"/>
          <w:szCs w:val="28"/>
          <w:lang w:eastAsia="uk-UA"/>
        </w:rPr>
        <w:t>дипл</w:t>
      </w:r>
      <w:proofErr w:type="spellEnd"/>
      <w:r w:rsidRPr="00887B15">
        <w:rPr>
          <w:rFonts w:ascii="Times New Roman" w:hAnsi="Times New Roman" w:cs="Times New Roman"/>
          <w:sz w:val="28"/>
          <w:szCs w:val="28"/>
          <w:lang w:eastAsia="uk-UA"/>
        </w:rPr>
        <w:t>. робота. Харків: ХНУМ, 2024. 98 с.</w:t>
      </w:r>
    </w:p>
    <w:p w:rsidR="00B3706B" w:rsidRPr="00B3706B" w:rsidRDefault="00CD222D" w:rsidP="00B3706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4DE3">
        <w:rPr>
          <w:rFonts w:ascii="Times New Roman" w:hAnsi="Times New Roman" w:cs="Times New Roman"/>
          <w:b/>
          <w:sz w:val="28"/>
          <w:szCs w:val="28"/>
        </w:rPr>
        <w:t>Кобзар Тетяна.</w:t>
      </w:r>
      <w:r w:rsidRPr="00B370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706B">
        <w:rPr>
          <w:rFonts w:ascii="Times New Roman" w:hAnsi="Times New Roman" w:cs="Times New Roman"/>
          <w:sz w:val="28"/>
          <w:szCs w:val="28"/>
        </w:rPr>
        <w:t>Сценічна мова. Техніка мо</w:t>
      </w:r>
      <w:r w:rsidR="006A4DE3">
        <w:rPr>
          <w:rFonts w:ascii="Times New Roman" w:hAnsi="Times New Roman" w:cs="Times New Roman"/>
          <w:sz w:val="28"/>
          <w:szCs w:val="28"/>
        </w:rPr>
        <w:t xml:space="preserve">влення : </w:t>
      </w:r>
      <w:proofErr w:type="spellStart"/>
      <w:r w:rsidR="006A4DE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6A4D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4DE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="00634717" w:rsidRPr="00B3706B">
        <w:rPr>
          <w:rFonts w:ascii="Times New Roman" w:hAnsi="Times New Roman" w:cs="Times New Roman"/>
          <w:sz w:val="28"/>
          <w:szCs w:val="28"/>
        </w:rPr>
        <w:t xml:space="preserve">. </w:t>
      </w:r>
      <w:r w:rsidRPr="00B3706B">
        <w:rPr>
          <w:rFonts w:ascii="Times New Roman" w:hAnsi="Times New Roman" w:cs="Times New Roman"/>
          <w:sz w:val="28"/>
          <w:szCs w:val="28"/>
        </w:rPr>
        <w:t xml:space="preserve">Черкаси : Вид. </w:t>
      </w:r>
      <w:r w:rsidR="00634717" w:rsidRPr="00B3706B">
        <w:rPr>
          <w:rFonts w:ascii="Times New Roman" w:hAnsi="Times New Roman" w:cs="Times New Roman"/>
          <w:sz w:val="28"/>
          <w:szCs w:val="28"/>
        </w:rPr>
        <w:t xml:space="preserve">Ю.Чабаненко, 2013. </w:t>
      </w:r>
      <w:r w:rsidRPr="00B3706B">
        <w:rPr>
          <w:rFonts w:ascii="Times New Roman" w:hAnsi="Times New Roman" w:cs="Times New Roman"/>
          <w:sz w:val="28"/>
          <w:szCs w:val="28"/>
        </w:rPr>
        <w:t>402 с.</w:t>
      </w:r>
      <w:r w:rsidR="00FD0809" w:rsidRPr="00B370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D0809" w:rsidRPr="00B370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B3706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B3706B">
          <w:rPr>
            <w:rStyle w:val="a3"/>
            <w:rFonts w:ascii="Times New Roman" w:hAnsi="Times New Roman" w:cs="Times New Roman"/>
            <w:sz w:val="28"/>
            <w:szCs w:val="28"/>
            <w:shd w:val="clear" w:color="auto" w:fill="F9F9F9"/>
          </w:rPr>
          <w:t>http://jnas.nbuv.gov.ua/article/UJRN-0000834501</w:t>
        </w:r>
      </w:hyperlink>
      <w:r w:rsidRPr="00CD222D">
        <w:t xml:space="preserve"> </w:t>
      </w:r>
      <w:r w:rsidR="00FD0809" w:rsidRPr="00B3706B">
        <w:rPr>
          <w:rFonts w:ascii="Times New Roman" w:hAnsi="Times New Roman" w:cs="Times New Roman"/>
          <w:sz w:val="28"/>
          <w:szCs w:val="28"/>
        </w:rPr>
        <w:t>(д</w:t>
      </w:r>
      <w:r w:rsidR="006A4DE3">
        <w:rPr>
          <w:rFonts w:ascii="Times New Roman" w:hAnsi="Times New Roman" w:cs="Times New Roman"/>
          <w:sz w:val="28"/>
          <w:szCs w:val="28"/>
        </w:rPr>
        <w:t>ата звернення</w:t>
      </w:r>
      <w:r w:rsidRPr="00B3706B">
        <w:rPr>
          <w:rFonts w:ascii="Times New Roman" w:hAnsi="Times New Roman" w:cs="Times New Roman"/>
          <w:sz w:val="28"/>
          <w:szCs w:val="28"/>
        </w:rPr>
        <w:t>: 12.06.2025</w:t>
      </w:r>
      <w:r w:rsidR="00FD0809" w:rsidRPr="00B3706B">
        <w:rPr>
          <w:rFonts w:ascii="Times New Roman" w:hAnsi="Times New Roman" w:cs="Times New Roman"/>
          <w:sz w:val="28"/>
          <w:szCs w:val="28"/>
        </w:rPr>
        <w:t>)</w:t>
      </w:r>
      <w:r w:rsidRPr="00B3706B">
        <w:rPr>
          <w:rFonts w:ascii="Times New Roman" w:hAnsi="Times New Roman" w:cs="Times New Roman"/>
          <w:sz w:val="28"/>
          <w:szCs w:val="28"/>
        </w:rPr>
        <w:t>.</w:t>
      </w:r>
      <w:r w:rsidR="00B3706B" w:rsidRPr="00B3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706B" w:rsidRPr="00B3706B" w:rsidRDefault="00B3706B" w:rsidP="00B3706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2E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Кривоніс А. О.</w:t>
      </w:r>
      <w:r w:rsidRPr="00B37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Діяльність харківських театрів під час повномасштабної фази російсько-української війни (2022-2024): проблеми, специфіка існування, репертуар : </w:t>
      </w:r>
      <w:proofErr w:type="spellStart"/>
      <w:r w:rsidRPr="00B3706B">
        <w:rPr>
          <w:rFonts w:ascii="Times New Roman" w:hAnsi="Times New Roman" w:cs="Times New Roman"/>
          <w:sz w:val="28"/>
          <w:szCs w:val="28"/>
          <w:shd w:val="clear" w:color="auto" w:fill="FFFFFF"/>
        </w:rPr>
        <w:t>дипл</w:t>
      </w:r>
      <w:proofErr w:type="spellEnd"/>
      <w:r w:rsidRPr="00B3706B">
        <w:rPr>
          <w:rFonts w:ascii="Times New Roman" w:hAnsi="Times New Roman" w:cs="Times New Roman"/>
          <w:sz w:val="28"/>
          <w:szCs w:val="28"/>
          <w:shd w:val="clear" w:color="auto" w:fill="FFFFFF"/>
        </w:rPr>
        <w:t>. робота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Харків : ХНУМ, 2024. </w:t>
      </w:r>
      <w:r w:rsidRPr="00B3706B">
        <w:rPr>
          <w:rFonts w:ascii="Times New Roman" w:hAnsi="Times New Roman" w:cs="Times New Roman"/>
          <w:sz w:val="28"/>
          <w:szCs w:val="28"/>
          <w:shd w:val="clear" w:color="auto" w:fill="FFFFFF"/>
        </w:rPr>
        <w:t>85 с.</w:t>
      </w:r>
    </w:p>
    <w:p w:rsidR="00634717" w:rsidRPr="00B3706B" w:rsidRDefault="00634717" w:rsidP="00B3706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2EFA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Лобанов</w:t>
      </w:r>
      <w:proofErr w:type="spellEnd"/>
      <w:r w:rsidRPr="006C2EFA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А. П.</w:t>
      </w:r>
      <w:r w:rsidRPr="00B3706B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Педагогічна творчість : практикум для студентів з дисципліни "Майстерність актора". Харків : Федорко, 2020. 324 с.</w:t>
      </w:r>
      <w:r w:rsidR="00FD0809" w:rsidRPr="00B3706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D0809" w:rsidRPr="00B3706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B3706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3706B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https://repo.num.kharkiv.ua/handle/num/321</w:t>
        </w:r>
      </w:hyperlink>
      <w:r w:rsidR="00FD0809" w:rsidRPr="00B3706B">
        <w:rPr>
          <w:rFonts w:ascii="Times New Roman" w:hAnsi="Times New Roman" w:cs="Times New Roman"/>
          <w:sz w:val="28"/>
          <w:szCs w:val="28"/>
        </w:rPr>
        <w:t xml:space="preserve"> (д</w:t>
      </w:r>
      <w:r w:rsidR="006C2EFA">
        <w:rPr>
          <w:rFonts w:ascii="Times New Roman" w:hAnsi="Times New Roman" w:cs="Times New Roman"/>
          <w:sz w:val="28"/>
          <w:szCs w:val="28"/>
        </w:rPr>
        <w:t>ата звернення</w:t>
      </w:r>
      <w:r w:rsidRPr="00B3706B">
        <w:rPr>
          <w:rFonts w:ascii="Times New Roman" w:hAnsi="Times New Roman" w:cs="Times New Roman"/>
          <w:sz w:val="28"/>
          <w:szCs w:val="28"/>
        </w:rPr>
        <w:t>: 12.06.2025</w:t>
      </w:r>
      <w:r w:rsidR="00FD0809" w:rsidRPr="00B3706B">
        <w:rPr>
          <w:rFonts w:ascii="Times New Roman" w:hAnsi="Times New Roman" w:cs="Times New Roman"/>
          <w:sz w:val="28"/>
          <w:szCs w:val="28"/>
        </w:rPr>
        <w:t>)</w:t>
      </w:r>
      <w:r w:rsidRPr="00B3706B">
        <w:rPr>
          <w:rFonts w:ascii="Times New Roman" w:hAnsi="Times New Roman" w:cs="Times New Roman"/>
          <w:sz w:val="28"/>
          <w:szCs w:val="28"/>
        </w:rPr>
        <w:t>.</w:t>
      </w:r>
    </w:p>
    <w:p w:rsidR="00634717" w:rsidRPr="003B6198" w:rsidRDefault="00634717" w:rsidP="0063471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EFA">
        <w:rPr>
          <w:rFonts w:ascii="Times New Roman" w:hAnsi="Times New Roman" w:cs="Times New Roman"/>
          <w:b/>
          <w:sz w:val="28"/>
          <w:szCs w:val="28"/>
        </w:rPr>
        <w:t>Петрик Т.Д.</w:t>
      </w:r>
      <w:r w:rsidRPr="003B6198">
        <w:rPr>
          <w:rFonts w:ascii="Times New Roman" w:hAnsi="Times New Roman" w:cs="Times New Roman"/>
          <w:sz w:val="28"/>
          <w:szCs w:val="28"/>
        </w:rPr>
        <w:t xml:space="preserve"> Сцені</w:t>
      </w:r>
      <w:r>
        <w:rPr>
          <w:rFonts w:ascii="Times New Roman" w:hAnsi="Times New Roman" w:cs="Times New Roman"/>
          <w:sz w:val="28"/>
          <w:szCs w:val="28"/>
        </w:rPr>
        <w:t>чна мова. Робота над текстом : м</w:t>
      </w:r>
      <w:r w:rsidRPr="003B6198">
        <w:rPr>
          <w:rFonts w:ascii="Times New Roman" w:hAnsi="Times New Roman" w:cs="Times New Roman"/>
          <w:sz w:val="28"/>
          <w:szCs w:val="28"/>
        </w:rPr>
        <w:t>етодичні рекомендації для студентів спеціаль</w:t>
      </w:r>
      <w:r>
        <w:rPr>
          <w:rFonts w:ascii="Times New Roman" w:hAnsi="Times New Roman" w:cs="Times New Roman"/>
          <w:sz w:val="28"/>
          <w:szCs w:val="28"/>
        </w:rPr>
        <w:t xml:space="preserve">ності «Театральне мистецтво». Запоріжжя : ЗНУ, 2010. </w:t>
      </w:r>
      <w:r w:rsidRPr="003B6198">
        <w:rPr>
          <w:rFonts w:ascii="Times New Roman" w:hAnsi="Times New Roman" w:cs="Times New Roman"/>
          <w:sz w:val="28"/>
          <w:szCs w:val="28"/>
        </w:rPr>
        <w:t>46 с.</w:t>
      </w:r>
      <w:r w:rsidR="00FD0809" w:rsidRPr="00FD080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3B6198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3B6198">
          <w:rPr>
            <w:rStyle w:val="a3"/>
            <w:rFonts w:ascii="Times New Roman" w:hAnsi="Times New Roman" w:cs="Times New Roman"/>
            <w:sz w:val="28"/>
            <w:szCs w:val="28"/>
          </w:rPr>
          <w:t>https://files.znu.edu.ua/files/Bibliobooks/Inshi77/0057243.pdf</w:t>
        </w:r>
      </w:hyperlink>
      <w:r w:rsidR="00FD0809">
        <w:rPr>
          <w:rFonts w:ascii="Times New Roman" w:hAnsi="Times New Roman" w:cs="Times New Roman"/>
          <w:sz w:val="28"/>
          <w:szCs w:val="28"/>
        </w:rPr>
        <w:t xml:space="preserve"> (д</w:t>
      </w:r>
      <w:r w:rsidRPr="003B6198">
        <w:rPr>
          <w:rFonts w:ascii="Times New Roman" w:hAnsi="Times New Roman" w:cs="Times New Roman"/>
          <w:sz w:val="28"/>
          <w:szCs w:val="28"/>
        </w:rPr>
        <w:t xml:space="preserve">ата </w:t>
      </w:r>
      <w:r w:rsidR="006C2EFA">
        <w:rPr>
          <w:rFonts w:ascii="Times New Roman" w:hAnsi="Times New Roman" w:cs="Times New Roman"/>
          <w:sz w:val="28"/>
          <w:szCs w:val="28"/>
        </w:rPr>
        <w:t>звернення</w:t>
      </w:r>
      <w:r w:rsidRPr="003B6198">
        <w:rPr>
          <w:rFonts w:ascii="Times New Roman" w:hAnsi="Times New Roman" w:cs="Times New Roman"/>
          <w:sz w:val="28"/>
          <w:szCs w:val="28"/>
        </w:rPr>
        <w:t>: 12.06.2025</w:t>
      </w:r>
      <w:r w:rsidR="00FD0809">
        <w:rPr>
          <w:rFonts w:ascii="Times New Roman" w:hAnsi="Times New Roman" w:cs="Times New Roman"/>
          <w:sz w:val="28"/>
          <w:szCs w:val="28"/>
        </w:rPr>
        <w:t>)</w:t>
      </w:r>
      <w:r w:rsidRPr="003B6198">
        <w:rPr>
          <w:rFonts w:ascii="Times New Roman" w:hAnsi="Times New Roman" w:cs="Times New Roman"/>
          <w:sz w:val="28"/>
          <w:szCs w:val="28"/>
        </w:rPr>
        <w:t>.</w:t>
      </w:r>
    </w:p>
    <w:p w:rsidR="00634717" w:rsidRPr="00634717" w:rsidRDefault="00634717" w:rsidP="0063471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C2EFA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>Щукіна</w:t>
      </w:r>
      <w:proofErr w:type="spellEnd"/>
      <w:r w:rsidRPr="006C2EFA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Ю.</w:t>
      </w:r>
      <w:r w:rsidRPr="00CD222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Процеси оновлення</w:t>
      </w:r>
      <w:r w:rsidRPr="00CD222D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</w:t>
      </w:r>
      <w:r w:rsidRPr="00CD222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художньої мови театру анімації в другій половині XX — на початку XXІ століття :</w:t>
      </w:r>
      <w:r w:rsidRPr="00CD222D">
        <w:rPr>
          <w:rFonts w:ascii="Times New Roman" w:hAnsi="Times New Roman" w:cs="Times New Roman"/>
          <w:b/>
          <w:color w:val="343A40"/>
          <w:sz w:val="28"/>
          <w:szCs w:val="28"/>
          <w:shd w:val="clear" w:color="auto" w:fill="FFFFFF"/>
        </w:rPr>
        <w:t xml:space="preserve"> </w:t>
      </w:r>
      <w:proofErr w:type="spellStart"/>
      <w:r w:rsidRPr="00CD222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навч.-</w:t>
      </w:r>
      <w:proofErr w:type="spellEnd"/>
      <w:r w:rsidR="00E07B62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</w:t>
      </w:r>
      <w:r w:rsidR="006C2EF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метод. </w:t>
      </w:r>
      <w:proofErr w:type="spellStart"/>
      <w:r w:rsidR="006C2EF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посіб</w:t>
      </w:r>
      <w:proofErr w:type="spellEnd"/>
      <w:r w:rsidR="006C2EFA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.</w:t>
      </w:r>
      <w:r w:rsidRPr="00CD222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 / Харківський національний університет мистецтв ім. І. П. Котляревсь</w:t>
      </w:r>
      <w:r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 xml:space="preserve">кого. Харків : Колегіум, 2022. </w:t>
      </w:r>
      <w:r w:rsidRPr="00CD222D">
        <w:rPr>
          <w:rFonts w:ascii="Times New Roman" w:hAnsi="Times New Roman" w:cs="Times New Roman"/>
          <w:color w:val="343A40"/>
          <w:sz w:val="28"/>
          <w:szCs w:val="28"/>
          <w:shd w:val="clear" w:color="auto" w:fill="FFFFFF"/>
        </w:rPr>
        <w:t>280 с.</w:t>
      </w:r>
      <w:r w:rsidR="00FD0809" w:rsidRPr="00FD080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CD222D">
        <w:rPr>
          <w:rFonts w:ascii="Times New Roman" w:hAnsi="Times New Roman" w:cs="Times New Roman"/>
          <w:sz w:val="28"/>
          <w:szCs w:val="28"/>
        </w:rPr>
        <w:t>:</w:t>
      </w:r>
      <w:r w:rsidR="00FD080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D222D">
          <w:rPr>
            <w:rStyle w:val="a3"/>
            <w:rFonts w:ascii="Times New Roman" w:hAnsi="Times New Roman" w:cs="Times New Roman"/>
            <w:sz w:val="28"/>
            <w:szCs w:val="28"/>
          </w:rPr>
          <w:t>https://repo.num.kharkiv.ua/handle/num/601</w:t>
        </w:r>
      </w:hyperlink>
      <w:r w:rsidRPr="00CD222D">
        <w:rPr>
          <w:lang w:val="ru-RU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</w:rPr>
        <w:t>(д</w:t>
      </w:r>
      <w:r w:rsidR="006C2EFA">
        <w:rPr>
          <w:rFonts w:ascii="Times New Roman" w:hAnsi="Times New Roman" w:cs="Times New Roman"/>
          <w:sz w:val="28"/>
          <w:szCs w:val="28"/>
        </w:rPr>
        <w:t>ата звернення</w:t>
      </w:r>
      <w:r w:rsidRPr="00CD222D">
        <w:rPr>
          <w:rFonts w:ascii="Times New Roman" w:hAnsi="Times New Roman" w:cs="Times New Roman"/>
          <w:sz w:val="28"/>
          <w:szCs w:val="28"/>
        </w:rPr>
        <w:t>: 12.06.2025</w:t>
      </w:r>
      <w:r w:rsidR="00FD0809">
        <w:rPr>
          <w:rFonts w:ascii="Times New Roman" w:hAnsi="Times New Roman" w:cs="Times New Roman"/>
          <w:sz w:val="28"/>
          <w:szCs w:val="28"/>
        </w:rPr>
        <w:t>)</w:t>
      </w:r>
      <w:r w:rsidRPr="00CD222D">
        <w:rPr>
          <w:rFonts w:ascii="Times New Roman" w:hAnsi="Times New Roman" w:cs="Times New Roman"/>
          <w:sz w:val="28"/>
          <w:szCs w:val="28"/>
        </w:rPr>
        <w:t>.</w:t>
      </w:r>
    </w:p>
    <w:p w:rsidR="00F73165" w:rsidRPr="00F73165" w:rsidRDefault="00E07B62" w:rsidP="00F7316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Науковий журнал </w:t>
      </w:r>
      <w:r w:rsidR="004C1419" w:rsidRPr="00E07B62">
        <w:rPr>
          <w:rFonts w:ascii="Times New Roman" w:hAnsi="Times New Roman" w:cs="Times New Roman"/>
          <w:i/>
          <w:sz w:val="28"/>
          <w:szCs w:val="28"/>
        </w:rPr>
        <w:t xml:space="preserve">Вісник </w:t>
      </w:r>
      <w:r w:rsidR="00634717" w:rsidRPr="00E07B62">
        <w:rPr>
          <w:rFonts w:ascii="Times New Roman" w:hAnsi="Times New Roman" w:cs="Times New Roman"/>
          <w:i/>
          <w:sz w:val="28"/>
          <w:szCs w:val="28"/>
        </w:rPr>
        <w:t>Національної академії керівних</w:t>
      </w:r>
      <w:r w:rsidRPr="00E07B62">
        <w:rPr>
          <w:rFonts w:ascii="Times New Roman" w:hAnsi="Times New Roman" w:cs="Times New Roman"/>
          <w:i/>
          <w:sz w:val="28"/>
          <w:szCs w:val="28"/>
        </w:rPr>
        <w:t xml:space="preserve"> кадрів культури і мистецтв</w:t>
      </w:r>
      <w:r w:rsidR="00FD0809">
        <w:rPr>
          <w:rFonts w:ascii="Times New Roman" w:hAnsi="Times New Roman" w:cs="Times New Roman"/>
          <w:sz w:val="28"/>
          <w:szCs w:val="28"/>
        </w:rPr>
        <w:t xml:space="preserve">. 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D0809">
        <w:t xml:space="preserve"> </w:t>
      </w:r>
      <w:hyperlink r:id="rId12" w:history="1">
        <w:r w:rsidR="004C1419" w:rsidRPr="00C336C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http://journals.uran.ua/</w:t>
        </w:r>
        <w:proofErr w:type="spellStart"/>
        <w:r w:rsidR="004C1419" w:rsidRPr="00C336C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visnyknakkkim</w:t>
        </w:r>
        <w:proofErr w:type="spellEnd"/>
      </w:hyperlink>
      <w:r w:rsidR="00FD0809">
        <w:rPr>
          <w:rFonts w:ascii="Times New Roman" w:hAnsi="Times New Roman" w:cs="Times New Roman"/>
          <w:sz w:val="28"/>
          <w:szCs w:val="28"/>
        </w:rPr>
        <w:t xml:space="preserve"> (д</w:t>
      </w:r>
      <w:r w:rsidR="005C17DC">
        <w:rPr>
          <w:rFonts w:ascii="Times New Roman" w:hAnsi="Times New Roman" w:cs="Times New Roman"/>
          <w:sz w:val="28"/>
          <w:szCs w:val="28"/>
        </w:rPr>
        <w:t>ата звернення</w:t>
      </w:r>
      <w:r w:rsidR="00B90686" w:rsidRPr="00C336C7">
        <w:rPr>
          <w:rFonts w:ascii="Times New Roman" w:hAnsi="Times New Roman" w:cs="Times New Roman"/>
          <w:sz w:val="28"/>
          <w:szCs w:val="28"/>
        </w:rPr>
        <w:t>: 12.06</w:t>
      </w:r>
      <w:r w:rsidR="004C1419" w:rsidRPr="00C336C7">
        <w:rPr>
          <w:rFonts w:ascii="Times New Roman" w:hAnsi="Times New Roman" w:cs="Times New Roman"/>
          <w:sz w:val="28"/>
          <w:szCs w:val="28"/>
        </w:rPr>
        <w:t>.2025</w:t>
      </w:r>
      <w:r w:rsidR="00FD0809">
        <w:rPr>
          <w:rFonts w:ascii="Times New Roman" w:hAnsi="Times New Roman" w:cs="Times New Roman"/>
          <w:sz w:val="28"/>
          <w:szCs w:val="28"/>
        </w:rPr>
        <w:t>)</w:t>
      </w:r>
      <w:r w:rsidR="004C1419" w:rsidRPr="00C336C7">
        <w:rPr>
          <w:rFonts w:ascii="Times New Roman" w:hAnsi="Times New Roman" w:cs="Times New Roman"/>
          <w:sz w:val="28"/>
          <w:szCs w:val="28"/>
        </w:rPr>
        <w:t>.</w:t>
      </w:r>
    </w:p>
    <w:p w:rsidR="00F73165" w:rsidRPr="00F73165" w:rsidRDefault="00F73165" w:rsidP="00F7316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3165">
        <w:rPr>
          <w:rFonts w:ascii="Times New Roman" w:hAnsi="Times New Roman" w:cs="Times New Roman"/>
          <w:sz w:val="28"/>
          <w:szCs w:val="28"/>
        </w:rPr>
        <w:t xml:space="preserve"> </w:t>
      </w:r>
      <w:r w:rsidRPr="00F73165">
        <w:rPr>
          <w:rFonts w:ascii="Times New Roman" w:hAnsi="Times New Roman" w:cs="Times New Roman"/>
          <w:b/>
          <w:sz w:val="28"/>
          <w:szCs w:val="28"/>
        </w:rPr>
        <w:t>Кафедра сценічного мистецтва і хореографії</w:t>
      </w:r>
      <w:r w:rsidRPr="00C336C7">
        <w:rPr>
          <w:rFonts w:ascii="Times New Roman" w:hAnsi="Times New Roman" w:cs="Times New Roman"/>
          <w:sz w:val="28"/>
          <w:szCs w:val="28"/>
        </w:rPr>
        <w:t>.</w:t>
      </w:r>
      <w:r w:rsidRPr="00A63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6C7">
        <w:rPr>
          <w:rFonts w:ascii="Times New Roman" w:hAnsi="Times New Roman" w:cs="Times New Roman"/>
          <w:sz w:val="28"/>
          <w:szCs w:val="28"/>
        </w:rPr>
        <w:t>Карпатський національний університет</w:t>
      </w:r>
      <w:r w:rsidRPr="00A63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6C7">
        <w:rPr>
          <w:rFonts w:ascii="Times New Roman" w:hAnsi="Times New Roman" w:cs="Times New Roman"/>
          <w:sz w:val="28"/>
          <w:szCs w:val="28"/>
        </w:rPr>
        <w:t>ім.</w:t>
      </w:r>
      <w:r w:rsidRPr="00A63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36C7">
        <w:rPr>
          <w:rFonts w:ascii="Times New Roman" w:hAnsi="Times New Roman" w:cs="Times New Roman"/>
          <w:sz w:val="28"/>
          <w:szCs w:val="28"/>
        </w:rPr>
        <w:t>В.</w:t>
      </w:r>
      <w:r w:rsidRPr="00A63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Стефаника</w:t>
      </w:r>
      <w:r w:rsidRPr="00634717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r w:rsidRPr="00A63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336C7">
        <w:rPr>
          <w:rFonts w:ascii="Times New Roman" w:hAnsi="Times New Roman" w:cs="Times New Roman"/>
          <w:sz w:val="28"/>
          <w:szCs w:val="28"/>
        </w:rPr>
        <w:t xml:space="preserve"> посібники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080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C336C7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C336C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https://ksmh.pnu.edu.ua/navchalno-metodychni-materialy-026-sm/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809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ата звернення</w:t>
      </w:r>
      <w:r w:rsidRPr="00FD0809">
        <w:rPr>
          <w:rFonts w:ascii="Times New Roman" w:hAnsi="Times New Roman" w:cs="Times New Roman"/>
          <w:sz w:val="28"/>
          <w:szCs w:val="28"/>
        </w:rPr>
        <w:t>: 12.06.2025).</w:t>
      </w:r>
    </w:p>
    <w:p w:rsidR="00CD222D" w:rsidRPr="00F73165" w:rsidRDefault="00CD222D" w:rsidP="00F7316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3165">
        <w:rPr>
          <w:rFonts w:ascii="Times New Roman" w:hAnsi="Times New Roman" w:cs="Times New Roman"/>
          <w:b/>
          <w:sz w:val="28"/>
          <w:szCs w:val="28"/>
        </w:rPr>
        <w:t>Про Чернівецький драмтеатр</w:t>
      </w:r>
      <w:r w:rsidRPr="00F73165">
        <w:rPr>
          <w:rFonts w:ascii="Times New Roman" w:hAnsi="Times New Roman" w:cs="Times New Roman"/>
          <w:sz w:val="28"/>
          <w:szCs w:val="28"/>
        </w:rPr>
        <w:t xml:space="preserve"> : Історія. Фото. Віртуальна екскурсія</w:t>
      </w:r>
      <w:r w:rsidR="00FD0809" w:rsidRPr="00F73165">
        <w:rPr>
          <w:rFonts w:ascii="Times New Roman" w:hAnsi="Times New Roman" w:cs="Times New Roman"/>
          <w:sz w:val="28"/>
          <w:szCs w:val="28"/>
        </w:rPr>
        <w:t>.</w:t>
      </w:r>
      <w:r w:rsidR="00FD0809" w:rsidRPr="00F7316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D0809" w:rsidRPr="00F7316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F73165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F73165">
          <w:rPr>
            <w:rStyle w:val="a3"/>
            <w:rFonts w:ascii="Times New Roman" w:hAnsi="Times New Roman" w:cs="Times New Roman"/>
            <w:sz w:val="28"/>
            <w:szCs w:val="28"/>
          </w:rPr>
          <w:t>https://dramtheater.cv.ua/teatr/</w:t>
        </w:r>
      </w:hyperlink>
      <w:r w:rsidR="00FD0809" w:rsidRPr="00F73165">
        <w:rPr>
          <w:rFonts w:ascii="Times New Roman" w:hAnsi="Times New Roman" w:cs="Times New Roman"/>
          <w:sz w:val="28"/>
          <w:szCs w:val="28"/>
        </w:rPr>
        <w:t xml:space="preserve">  (д</w:t>
      </w:r>
      <w:r w:rsidR="0010601B" w:rsidRPr="00F73165">
        <w:rPr>
          <w:rFonts w:ascii="Times New Roman" w:hAnsi="Times New Roman" w:cs="Times New Roman"/>
          <w:sz w:val="28"/>
          <w:szCs w:val="28"/>
        </w:rPr>
        <w:t>ата звернення</w:t>
      </w:r>
      <w:r w:rsidRPr="00F73165">
        <w:rPr>
          <w:rFonts w:ascii="Times New Roman" w:hAnsi="Times New Roman" w:cs="Times New Roman"/>
          <w:sz w:val="28"/>
          <w:szCs w:val="28"/>
        </w:rPr>
        <w:t>: 12.06.2025</w:t>
      </w:r>
      <w:r w:rsidR="00FD0809" w:rsidRPr="00F73165">
        <w:rPr>
          <w:rFonts w:ascii="Times New Roman" w:hAnsi="Times New Roman" w:cs="Times New Roman"/>
          <w:sz w:val="28"/>
          <w:szCs w:val="28"/>
        </w:rPr>
        <w:t>)</w:t>
      </w:r>
      <w:r w:rsidRPr="00F73165">
        <w:rPr>
          <w:rFonts w:ascii="Times New Roman" w:hAnsi="Times New Roman" w:cs="Times New Roman"/>
          <w:sz w:val="28"/>
          <w:szCs w:val="28"/>
        </w:rPr>
        <w:t>.</w:t>
      </w:r>
    </w:p>
    <w:p w:rsidR="00501DC0" w:rsidRPr="00501DC0" w:rsidRDefault="00B90686" w:rsidP="00F7316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22D">
        <w:rPr>
          <w:rFonts w:ascii="Times New Roman" w:hAnsi="Times New Roman" w:cs="Times New Roman"/>
          <w:sz w:val="28"/>
          <w:szCs w:val="28"/>
        </w:rPr>
        <w:t xml:space="preserve">Центр естетичного виховання </w:t>
      </w:r>
      <w:proofErr w:type="spellStart"/>
      <w:r w:rsidRPr="00CD222D">
        <w:rPr>
          <w:rFonts w:ascii="Times New Roman" w:hAnsi="Times New Roman" w:cs="Times New Roman"/>
          <w:sz w:val="28"/>
          <w:szCs w:val="28"/>
        </w:rPr>
        <w:t>Хортицького</w:t>
      </w:r>
      <w:proofErr w:type="spellEnd"/>
      <w:r w:rsidRPr="00CD222D">
        <w:rPr>
          <w:rFonts w:ascii="Times New Roman" w:hAnsi="Times New Roman" w:cs="Times New Roman"/>
          <w:sz w:val="28"/>
          <w:szCs w:val="28"/>
        </w:rPr>
        <w:t xml:space="preserve"> району. Основи виклад</w:t>
      </w:r>
      <w:r w:rsidR="00634717">
        <w:rPr>
          <w:rFonts w:ascii="Times New Roman" w:hAnsi="Times New Roman" w:cs="Times New Roman"/>
          <w:sz w:val="28"/>
          <w:szCs w:val="28"/>
        </w:rPr>
        <w:t>ання дисципліни «Сценічна мова» : м</w:t>
      </w:r>
      <w:r w:rsidR="00634717" w:rsidRPr="00CD222D">
        <w:rPr>
          <w:rFonts w:ascii="Times New Roman" w:hAnsi="Times New Roman" w:cs="Times New Roman"/>
          <w:sz w:val="28"/>
          <w:szCs w:val="28"/>
        </w:rPr>
        <w:t xml:space="preserve">етодична розробка </w:t>
      </w:r>
      <w:r w:rsidR="00634717">
        <w:rPr>
          <w:rFonts w:ascii="Times New Roman" w:hAnsi="Times New Roman" w:cs="Times New Roman"/>
          <w:sz w:val="28"/>
          <w:szCs w:val="28"/>
        </w:rPr>
        <w:t>на допомогу педагогу-початківцю</w:t>
      </w:r>
      <w:r w:rsidR="00FD0809">
        <w:rPr>
          <w:rFonts w:ascii="Times New Roman" w:hAnsi="Times New Roman" w:cs="Times New Roman"/>
          <w:sz w:val="28"/>
          <w:szCs w:val="28"/>
        </w:rPr>
        <w:t>.</w:t>
      </w:r>
      <w:r w:rsidR="00FD0809" w:rsidRPr="00FD080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D080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CD222D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="0059349D" w:rsidRPr="00CD222D">
          <w:rPr>
            <w:rStyle w:val="a3"/>
            <w:rFonts w:ascii="Times New Roman" w:hAnsi="Times New Roman" w:cs="Times New Roman"/>
            <w:sz w:val="28"/>
            <w:szCs w:val="28"/>
          </w:rPr>
          <w:t>https://vseosvita.ua/library/embed/0100fpey-333d.docx.html</w:t>
        </w:r>
      </w:hyperlink>
      <w:r w:rsidR="00FD0809">
        <w:rPr>
          <w:rFonts w:ascii="Times New Roman" w:hAnsi="Times New Roman" w:cs="Times New Roman"/>
          <w:sz w:val="28"/>
          <w:szCs w:val="28"/>
        </w:rPr>
        <w:t xml:space="preserve">    (д</w:t>
      </w:r>
      <w:r w:rsidRPr="00CD222D">
        <w:rPr>
          <w:rFonts w:ascii="Times New Roman" w:hAnsi="Times New Roman" w:cs="Times New Roman"/>
          <w:sz w:val="28"/>
          <w:szCs w:val="28"/>
        </w:rPr>
        <w:t>ата звернення</w:t>
      </w:r>
      <w:r w:rsidR="00A630C7" w:rsidRPr="00CD222D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630C7" w:rsidRPr="00CD222D">
        <w:rPr>
          <w:rFonts w:ascii="Times New Roman" w:hAnsi="Times New Roman" w:cs="Times New Roman"/>
          <w:sz w:val="28"/>
          <w:szCs w:val="28"/>
        </w:rPr>
        <w:t xml:space="preserve"> </w:t>
      </w:r>
      <w:r w:rsidRPr="00CD222D">
        <w:rPr>
          <w:rFonts w:ascii="Times New Roman" w:hAnsi="Times New Roman" w:cs="Times New Roman"/>
          <w:sz w:val="28"/>
          <w:szCs w:val="28"/>
        </w:rPr>
        <w:t>12.06.2025</w:t>
      </w:r>
      <w:r w:rsidR="00FD0809">
        <w:rPr>
          <w:rFonts w:ascii="Times New Roman" w:hAnsi="Times New Roman" w:cs="Times New Roman"/>
          <w:sz w:val="28"/>
          <w:szCs w:val="28"/>
        </w:rPr>
        <w:t>)</w:t>
      </w:r>
      <w:r w:rsidRPr="00CD222D">
        <w:rPr>
          <w:rFonts w:ascii="Times New Roman" w:hAnsi="Times New Roman" w:cs="Times New Roman"/>
          <w:sz w:val="28"/>
          <w:szCs w:val="28"/>
        </w:rPr>
        <w:t>.</w:t>
      </w:r>
    </w:p>
    <w:p w:rsidR="00634717" w:rsidRPr="00814472" w:rsidRDefault="00501DC0" w:rsidP="00F731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1D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73165">
        <w:rPr>
          <w:rFonts w:ascii="Times New Roman" w:hAnsi="Times New Roman" w:cs="Times New Roman"/>
          <w:b/>
          <w:sz w:val="28"/>
          <w:szCs w:val="28"/>
        </w:rPr>
        <w:t>Українське сценічне мистецтво</w:t>
      </w:r>
      <w:r w:rsidRPr="00501DC0">
        <w:rPr>
          <w:rFonts w:ascii="Times New Roman" w:hAnsi="Times New Roman" w:cs="Times New Roman"/>
          <w:sz w:val="28"/>
          <w:szCs w:val="28"/>
        </w:rPr>
        <w:t xml:space="preserve">: актуальність питань </w:t>
      </w:r>
      <w:proofErr w:type="spellStart"/>
      <w:r w:rsidRPr="00501DC0">
        <w:rPr>
          <w:rFonts w:ascii="Times New Roman" w:hAnsi="Times New Roman" w:cs="Times New Roman"/>
          <w:sz w:val="28"/>
          <w:szCs w:val="28"/>
        </w:rPr>
        <w:t>інтеґрації</w:t>
      </w:r>
      <w:proofErr w:type="spellEnd"/>
      <w:r w:rsidRPr="00501DC0">
        <w:rPr>
          <w:rFonts w:ascii="Times New Roman" w:hAnsi="Times New Roman" w:cs="Times New Roman"/>
          <w:sz w:val="28"/>
          <w:szCs w:val="28"/>
        </w:rPr>
        <w:t xml:space="preserve"> в світовий </w:t>
      </w:r>
      <w:proofErr w:type="spellStart"/>
      <w:r w:rsidRPr="00501DC0">
        <w:rPr>
          <w:rFonts w:ascii="Times New Roman" w:hAnsi="Times New Roman" w:cs="Times New Roman"/>
          <w:sz w:val="28"/>
          <w:szCs w:val="28"/>
        </w:rPr>
        <w:t>культурномистецький</w:t>
      </w:r>
      <w:proofErr w:type="spellEnd"/>
      <w:r w:rsidR="00E07B62">
        <w:rPr>
          <w:rFonts w:ascii="Times New Roman" w:hAnsi="Times New Roman" w:cs="Times New Roman"/>
          <w:sz w:val="28"/>
          <w:szCs w:val="28"/>
        </w:rPr>
        <w:t xml:space="preserve"> простір ХХІ сторіччя: зб. наук.</w:t>
      </w:r>
      <w:r w:rsidRPr="00501DC0">
        <w:rPr>
          <w:rFonts w:ascii="Times New Roman" w:hAnsi="Times New Roman" w:cs="Times New Roman"/>
          <w:sz w:val="28"/>
          <w:szCs w:val="28"/>
        </w:rPr>
        <w:t xml:space="preserve"> праць (за матеріалами Всеукраїнської наукової </w:t>
      </w:r>
      <w:proofErr w:type="spellStart"/>
      <w:r w:rsidRPr="00501DC0">
        <w:rPr>
          <w:rFonts w:ascii="Times New Roman" w:hAnsi="Times New Roman" w:cs="Times New Roman"/>
          <w:sz w:val="28"/>
          <w:szCs w:val="28"/>
        </w:rPr>
        <w:t>онлайн-конференції</w:t>
      </w:r>
      <w:proofErr w:type="spellEnd"/>
      <w:r w:rsidRPr="00501DC0">
        <w:rPr>
          <w:rFonts w:ascii="Times New Roman" w:hAnsi="Times New Roman" w:cs="Times New Roman"/>
          <w:sz w:val="28"/>
          <w:szCs w:val="28"/>
        </w:rPr>
        <w:t xml:space="preserve"> 14-15 листопада 2022 року). До 20-річчя кафедри сценічного мистецтва і хореографії Навчально-наукового Інституту мистецтв Прикарпатського національного університету імені Василя Стефаника. Івано-Франківськ, 2023. 82 с.</w:t>
      </w:r>
      <w:r w:rsidRPr="00030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URL</w:t>
      </w:r>
      <w:r w:rsidRPr="009C4E68">
        <w:rPr>
          <w:rFonts w:ascii="Times New Roman" w:hAnsi="Times New Roman" w:cs="Times New Roman"/>
          <w:sz w:val="28"/>
          <w:szCs w:val="28"/>
        </w:rPr>
        <w:t>:</w:t>
      </w:r>
      <w:r w:rsidR="00D50344" w:rsidRPr="009C4E68">
        <w:rPr>
          <w:rFonts w:ascii="Times New Roman" w:hAnsi="Times New Roman" w:cs="Times New Roman"/>
          <w:sz w:val="28"/>
          <w:szCs w:val="28"/>
        </w:rPr>
        <w:t xml:space="preserve"> </w:t>
      </w:r>
      <w:r w:rsidR="00D50344" w:rsidRPr="009C4E68">
        <w:rPr>
          <w:rFonts w:ascii="Times New Roman" w:hAnsi="Times New Roman" w:cs="Times New Roman"/>
          <w:color w:val="FFFFFF"/>
          <w:sz w:val="28"/>
          <w:szCs w:val="28"/>
          <w:shd w:val="clear" w:color="auto" w:fill="323639"/>
        </w:rPr>
        <w:t xml:space="preserve"> zbirnyk-konferentsii-kafedry-2023.pdf   </w:t>
      </w:r>
      <w:r w:rsidR="00DF0A91" w:rsidRPr="00814472">
        <w:rPr>
          <w:rFonts w:ascii="Times New Roman" w:hAnsi="Times New Roman" w:cs="Times New Roman"/>
          <w:color w:val="555555"/>
          <w:sz w:val="28"/>
          <w:szCs w:val="28"/>
        </w:rPr>
        <w:t>(дата звернення: 01.12.2025).</w:t>
      </w:r>
    </w:p>
    <w:p w:rsidR="00814472" w:rsidRPr="00814472" w:rsidRDefault="00B6759D" w:rsidP="00F7316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14472" w:rsidRPr="00814472">
          <w:rPr>
            <w:rStyle w:val="a3"/>
            <w:rFonts w:ascii="Times New Roman" w:hAnsi="Times New Roman" w:cs="Times New Roman"/>
            <w:sz w:val="28"/>
            <w:szCs w:val="28"/>
          </w:rPr>
          <w:t>Харківська спеціалізована музично-театральна бібліотека імені К. С. Станіславського</w:t>
        </w:r>
      </w:hyperlink>
      <w:r w:rsidR="00814472" w:rsidRPr="0081447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="00814472" w:rsidRPr="00814472">
        <w:rPr>
          <w:rFonts w:ascii="Times New Roman" w:hAnsi="Times New Roman" w:cs="Times New Roman"/>
          <w:color w:val="555555"/>
          <w:sz w:val="28"/>
          <w:szCs w:val="28"/>
          <w:lang w:val="en-US"/>
        </w:rPr>
        <w:t>URL</w:t>
      </w:r>
      <w:r w:rsidR="00814472" w:rsidRPr="00814472">
        <w:rPr>
          <w:rFonts w:ascii="Times New Roman" w:hAnsi="Times New Roman" w:cs="Times New Roman"/>
          <w:color w:val="555555"/>
          <w:sz w:val="28"/>
          <w:szCs w:val="28"/>
        </w:rPr>
        <w:t xml:space="preserve">: </w:t>
      </w:r>
      <w:hyperlink r:id="rId17" w:history="1">
        <w:r w:rsidR="00814472" w:rsidRPr="00814472">
          <w:rPr>
            <w:rStyle w:val="a3"/>
            <w:rFonts w:ascii="Times New Roman" w:hAnsi="Times New Roman" w:cs="Times New Roman"/>
            <w:sz w:val="28"/>
            <w:szCs w:val="28"/>
          </w:rPr>
          <w:t>http://irbis-nbuv.gov.ua/ulib/item/ref0000014015</w:t>
        </w:r>
      </w:hyperlink>
      <w:r w:rsidR="00814472" w:rsidRPr="00814472">
        <w:rPr>
          <w:rFonts w:ascii="Times New Roman" w:hAnsi="Times New Roman" w:cs="Times New Roman"/>
          <w:color w:val="555555"/>
          <w:sz w:val="28"/>
          <w:szCs w:val="28"/>
        </w:rPr>
        <w:t xml:space="preserve"> (дата звернення: 01.12.2025).</w:t>
      </w:r>
    </w:p>
    <w:p w:rsidR="00DF0A91" w:rsidRPr="00814472" w:rsidRDefault="00DF0A91" w:rsidP="00DF0A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F0A91" w:rsidRPr="00814472" w:rsidSect="003E78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F97"/>
    <w:multiLevelType w:val="hybridMultilevel"/>
    <w:tmpl w:val="B2DC23BE"/>
    <w:lvl w:ilvl="0" w:tplc="0422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146A"/>
    <w:multiLevelType w:val="hybridMultilevel"/>
    <w:tmpl w:val="74624962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E11F4"/>
    <w:multiLevelType w:val="hybridMultilevel"/>
    <w:tmpl w:val="89C4AF6A"/>
    <w:lvl w:ilvl="0" w:tplc="0422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7524B"/>
    <w:multiLevelType w:val="hybridMultilevel"/>
    <w:tmpl w:val="4A483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A2422"/>
    <w:multiLevelType w:val="hybridMultilevel"/>
    <w:tmpl w:val="C986D8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05AFD"/>
    <w:multiLevelType w:val="hybridMultilevel"/>
    <w:tmpl w:val="0C4C218A"/>
    <w:lvl w:ilvl="0" w:tplc="DC8A44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03" w:tentative="1">
      <w:start w:val="1"/>
      <w:numFmt w:val="lowerLetter"/>
      <w:lvlText w:val="%2."/>
      <w:lvlJc w:val="left"/>
      <w:pPr>
        <w:ind w:left="1506" w:hanging="360"/>
      </w:pPr>
    </w:lvl>
    <w:lvl w:ilvl="2" w:tplc="04220005" w:tentative="1">
      <w:start w:val="1"/>
      <w:numFmt w:val="lowerRoman"/>
      <w:lvlText w:val="%3."/>
      <w:lvlJc w:val="right"/>
      <w:pPr>
        <w:ind w:left="2226" w:hanging="180"/>
      </w:pPr>
    </w:lvl>
    <w:lvl w:ilvl="3" w:tplc="04220001" w:tentative="1">
      <w:start w:val="1"/>
      <w:numFmt w:val="decimal"/>
      <w:lvlText w:val="%4."/>
      <w:lvlJc w:val="left"/>
      <w:pPr>
        <w:ind w:left="2946" w:hanging="360"/>
      </w:pPr>
    </w:lvl>
    <w:lvl w:ilvl="4" w:tplc="04220003" w:tentative="1">
      <w:start w:val="1"/>
      <w:numFmt w:val="lowerLetter"/>
      <w:lvlText w:val="%5."/>
      <w:lvlJc w:val="left"/>
      <w:pPr>
        <w:ind w:left="3666" w:hanging="360"/>
      </w:pPr>
    </w:lvl>
    <w:lvl w:ilvl="5" w:tplc="04220005" w:tentative="1">
      <w:start w:val="1"/>
      <w:numFmt w:val="lowerRoman"/>
      <w:lvlText w:val="%6."/>
      <w:lvlJc w:val="right"/>
      <w:pPr>
        <w:ind w:left="4386" w:hanging="180"/>
      </w:pPr>
    </w:lvl>
    <w:lvl w:ilvl="6" w:tplc="04220001" w:tentative="1">
      <w:start w:val="1"/>
      <w:numFmt w:val="decimal"/>
      <w:lvlText w:val="%7."/>
      <w:lvlJc w:val="left"/>
      <w:pPr>
        <w:ind w:left="5106" w:hanging="360"/>
      </w:pPr>
    </w:lvl>
    <w:lvl w:ilvl="7" w:tplc="04220003" w:tentative="1">
      <w:start w:val="1"/>
      <w:numFmt w:val="lowerLetter"/>
      <w:lvlText w:val="%8."/>
      <w:lvlJc w:val="left"/>
      <w:pPr>
        <w:ind w:left="5826" w:hanging="360"/>
      </w:pPr>
    </w:lvl>
    <w:lvl w:ilvl="8" w:tplc="0422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6A247F"/>
    <w:multiLevelType w:val="hybridMultilevel"/>
    <w:tmpl w:val="388EECCA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3C87"/>
    <w:rsid w:val="00002027"/>
    <w:rsid w:val="00010145"/>
    <w:rsid w:val="0003098B"/>
    <w:rsid w:val="000369A6"/>
    <w:rsid w:val="000377E4"/>
    <w:rsid w:val="00044ABD"/>
    <w:rsid w:val="000673B2"/>
    <w:rsid w:val="00086031"/>
    <w:rsid w:val="00093AE8"/>
    <w:rsid w:val="000A0AFB"/>
    <w:rsid w:val="000B70C0"/>
    <w:rsid w:val="000F4D5F"/>
    <w:rsid w:val="0010601B"/>
    <w:rsid w:val="00116248"/>
    <w:rsid w:val="00146001"/>
    <w:rsid w:val="00170081"/>
    <w:rsid w:val="00170EFE"/>
    <w:rsid w:val="00190796"/>
    <w:rsid w:val="001B4B2C"/>
    <w:rsid w:val="001B7129"/>
    <w:rsid w:val="001E1CE5"/>
    <w:rsid w:val="00201D43"/>
    <w:rsid w:val="002145B4"/>
    <w:rsid w:val="0024448D"/>
    <w:rsid w:val="00245899"/>
    <w:rsid w:val="0030145E"/>
    <w:rsid w:val="00305560"/>
    <w:rsid w:val="00317620"/>
    <w:rsid w:val="003224D4"/>
    <w:rsid w:val="00324C40"/>
    <w:rsid w:val="0035708A"/>
    <w:rsid w:val="0036550B"/>
    <w:rsid w:val="003703EA"/>
    <w:rsid w:val="00385E53"/>
    <w:rsid w:val="003A5A9C"/>
    <w:rsid w:val="003B6198"/>
    <w:rsid w:val="003D3F4B"/>
    <w:rsid w:val="003E7897"/>
    <w:rsid w:val="00416A5E"/>
    <w:rsid w:val="00494C69"/>
    <w:rsid w:val="004A4484"/>
    <w:rsid w:val="004A63BF"/>
    <w:rsid w:val="004C1419"/>
    <w:rsid w:val="00501DC0"/>
    <w:rsid w:val="005569CA"/>
    <w:rsid w:val="005835E2"/>
    <w:rsid w:val="0059349D"/>
    <w:rsid w:val="005A5B9F"/>
    <w:rsid w:val="005B1499"/>
    <w:rsid w:val="005B43D5"/>
    <w:rsid w:val="005C17DC"/>
    <w:rsid w:val="005C4958"/>
    <w:rsid w:val="005F014C"/>
    <w:rsid w:val="005F1D70"/>
    <w:rsid w:val="00600BF6"/>
    <w:rsid w:val="00627463"/>
    <w:rsid w:val="00631F65"/>
    <w:rsid w:val="00634717"/>
    <w:rsid w:val="0065382E"/>
    <w:rsid w:val="006A4DE3"/>
    <w:rsid w:val="006A5288"/>
    <w:rsid w:val="006B30D5"/>
    <w:rsid w:val="006C2EFA"/>
    <w:rsid w:val="00776C8C"/>
    <w:rsid w:val="007F0F2A"/>
    <w:rsid w:val="00814472"/>
    <w:rsid w:val="008230A7"/>
    <w:rsid w:val="0087307E"/>
    <w:rsid w:val="00882E80"/>
    <w:rsid w:val="00882F6E"/>
    <w:rsid w:val="00887B15"/>
    <w:rsid w:val="008A0668"/>
    <w:rsid w:val="008B5B5F"/>
    <w:rsid w:val="008B7C74"/>
    <w:rsid w:val="008C33AA"/>
    <w:rsid w:val="008E0FC9"/>
    <w:rsid w:val="008E5BA7"/>
    <w:rsid w:val="00926011"/>
    <w:rsid w:val="009376BC"/>
    <w:rsid w:val="00970D72"/>
    <w:rsid w:val="00975EC3"/>
    <w:rsid w:val="009C4E68"/>
    <w:rsid w:val="009D65AC"/>
    <w:rsid w:val="009F0B88"/>
    <w:rsid w:val="009F7D1B"/>
    <w:rsid w:val="00A21A81"/>
    <w:rsid w:val="00A507E6"/>
    <w:rsid w:val="00A630C7"/>
    <w:rsid w:val="00A64EBC"/>
    <w:rsid w:val="00A80869"/>
    <w:rsid w:val="00AB1965"/>
    <w:rsid w:val="00AC023E"/>
    <w:rsid w:val="00AC78AB"/>
    <w:rsid w:val="00AF504A"/>
    <w:rsid w:val="00B0748B"/>
    <w:rsid w:val="00B123B8"/>
    <w:rsid w:val="00B27D6B"/>
    <w:rsid w:val="00B3706B"/>
    <w:rsid w:val="00B377D9"/>
    <w:rsid w:val="00B638AC"/>
    <w:rsid w:val="00B6759D"/>
    <w:rsid w:val="00B85E98"/>
    <w:rsid w:val="00B90686"/>
    <w:rsid w:val="00BB1C12"/>
    <w:rsid w:val="00BC0B1E"/>
    <w:rsid w:val="00BD556C"/>
    <w:rsid w:val="00BE2D72"/>
    <w:rsid w:val="00C3146D"/>
    <w:rsid w:val="00C336C7"/>
    <w:rsid w:val="00C70838"/>
    <w:rsid w:val="00C7572D"/>
    <w:rsid w:val="00C77079"/>
    <w:rsid w:val="00C943D8"/>
    <w:rsid w:val="00CB0514"/>
    <w:rsid w:val="00CD222D"/>
    <w:rsid w:val="00CD6794"/>
    <w:rsid w:val="00D123DD"/>
    <w:rsid w:val="00D50344"/>
    <w:rsid w:val="00D646EC"/>
    <w:rsid w:val="00D762C8"/>
    <w:rsid w:val="00D7665E"/>
    <w:rsid w:val="00DB7D0B"/>
    <w:rsid w:val="00DD178C"/>
    <w:rsid w:val="00DF0A91"/>
    <w:rsid w:val="00DF2154"/>
    <w:rsid w:val="00E01431"/>
    <w:rsid w:val="00E07B62"/>
    <w:rsid w:val="00E63C87"/>
    <w:rsid w:val="00EC479C"/>
    <w:rsid w:val="00ED4DAE"/>
    <w:rsid w:val="00EF7189"/>
    <w:rsid w:val="00F0611D"/>
    <w:rsid w:val="00F73165"/>
    <w:rsid w:val="00FD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D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C8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63C8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70D72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0A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0369A6"/>
    <w:pPr>
      <w:spacing w:after="0" w:line="240" w:lineRule="auto"/>
    </w:pPr>
  </w:style>
  <w:style w:type="character" w:styleId="a8">
    <w:name w:val="Strong"/>
    <w:basedOn w:val="a0"/>
    <w:uiPriority w:val="22"/>
    <w:qFormat/>
    <w:rsid w:val="00AC78AB"/>
    <w:rPr>
      <w:b/>
      <w:bCs/>
    </w:rPr>
  </w:style>
  <w:style w:type="character" w:customStyle="1" w:styleId="personname">
    <w:name w:val="person_name"/>
    <w:basedOn w:val="a0"/>
    <w:rsid w:val="000377E4"/>
  </w:style>
  <w:style w:type="character" w:styleId="a9">
    <w:name w:val="Emphasis"/>
    <w:basedOn w:val="a0"/>
    <w:uiPriority w:val="20"/>
    <w:qFormat/>
    <w:rsid w:val="000377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nas.nbuv.gov.ua/article/UJRN-0000834501" TargetMode="External"/><Relationship Id="rId13" Type="http://schemas.openxmlformats.org/officeDocument/2006/relationships/hyperlink" Target="https://ksmh.pnu.edu.ua/navchalno-metodychni-materialy-026-s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maecm.edu.ua/wp-content/uploads/2021/06/desyatnyk-g.o.-lymar-l.d.-2020-osnovy-aktorskoyi-majsternosti-v-ekrannij-tvorchosti.pdf" TargetMode="External"/><Relationship Id="rId12" Type="http://schemas.openxmlformats.org/officeDocument/2006/relationships/hyperlink" Target="http://journals.uran.ua/visnyknakkkim" TargetMode="External"/><Relationship Id="rId17" Type="http://schemas.openxmlformats.org/officeDocument/2006/relationships/hyperlink" Target="http://irbis-nbuv.gov.ua/ulib/item/ref00000140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are.google/gf49E36e99Suu4QY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po.num.kharkiv.ua/handle/num/174" TargetMode="External"/><Relationship Id="rId11" Type="http://schemas.openxmlformats.org/officeDocument/2006/relationships/hyperlink" Target="https://repo.num.kharkiv.ua/handle/num/6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library/embed/0100fpey-333d.docx.html" TargetMode="External"/><Relationship Id="rId10" Type="http://schemas.openxmlformats.org/officeDocument/2006/relationships/hyperlink" Target="https://files.znu.edu.ua/files/Bibliobooks/Inshi77/0057243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po.num.kharkiv.ua/handle/num/321" TargetMode="External"/><Relationship Id="rId14" Type="http://schemas.openxmlformats.org/officeDocument/2006/relationships/hyperlink" Target="https://dramtheater.cv.ua/tea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74181-2D33-44BA-A8E1-4AC500BB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79</cp:revision>
  <cp:lastPrinted>2025-10-31T09:24:00Z</cp:lastPrinted>
  <dcterms:created xsi:type="dcterms:W3CDTF">2025-05-19T11:58:00Z</dcterms:created>
  <dcterms:modified xsi:type="dcterms:W3CDTF">2026-03-01T11:22:00Z</dcterms:modified>
</cp:coreProperties>
</file>